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61" w:rsidRPr="0031569F" w:rsidRDefault="00546961" w:rsidP="00546961">
      <w:pPr>
        <w:spacing w:before="60" w:after="60"/>
        <w:jc w:val="center"/>
        <w:rPr>
          <w:b/>
          <w:sz w:val="26"/>
        </w:rPr>
      </w:pPr>
      <w:r w:rsidRPr="000144E8">
        <w:rPr>
          <w:b/>
          <w:sz w:val="26"/>
        </w:rPr>
        <w:t xml:space="preserve">УКАЗАНИЯ </w:t>
      </w:r>
    </w:p>
    <w:p w:rsidR="00546961" w:rsidRPr="00546961" w:rsidRDefault="00546961" w:rsidP="00546961">
      <w:pPr>
        <w:keepNext/>
        <w:spacing w:before="120"/>
        <w:jc w:val="center"/>
        <w:outlineLvl w:val="2"/>
        <w:rPr>
          <w:b/>
          <w:sz w:val="26"/>
        </w:rPr>
      </w:pPr>
      <w:r w:rsidRPr="000144E8">
        <w:rPr>
          <w:b/>
          <w:sz w:val="26"/>
        </w:rPr>
        <w:t>по заполнению формы федерального статистического наблюдения</w:t>
      </w:r>
      <w:r w:rsidRPr="0031569F">
        <w:rPr>
          <w:b/>
          <w:sz w:val="26"/>
        </w:rPr>
        <w:t xml:space="preserve"> </w:t>
      </w:r>
      <w:r w:rsidRPr="0031569F">
        <w:rPr>
          <w:b/>
          <w:sz w:val="26"/>
        </w:rPr>
        <w:br/>
        <w:t>№</w:t>
      </w:r>
      <w:r w:rsidRPr="00546961">
        <w:rPr>
          <w:b/>
          <w:sz w:val="26"/>
        </w:rPr>
        <w:t>3-соцподдержка «Сведения о реализации мер социальной поддержки отдельных категорий граждан  за счет средств консолидированного бюджета субъекта Российской Федерации»</w:t>
      </w:r>
    </w:p>
    <w:p w:rsidR="00A26A9C" w:rsidRPr="004E6803" w:rsidRDefault="00A26A9C" w:rsidP="00546961">
      <w:pPr>
        <w:keepNext/>
        <w:spacing w:before="120"/>
        <w:jc w:val="center"/>
        <w:outlineLvl w:val="2"/>
        <w:rPr>
          <w:b/>
          <w:bCs/>
          <w:color w:val="000000"/>
          <w:szCs w:val="24"/>
        </w:rPr>
      </w:pPr>
      <w:r w:rsidRPr="004E6803">
        <w:rPr>
          <w:b/>
          <w:bCs/>
          <w:color w:val="000000"/>
          <w:szCs w:val="24"/>
          <w:lang w:val="en-US"/>
        </w:rPr>
        <w:t>I</w:t>
      </w:r>
      <w:r w:rsidRPr="004E6803">
        <w:rPr>
          <w:b/>
          <w:bCs/>
          <w:color w:val="000000"/>
          <w:szCs w:val="24"/>
        </w:rPr>
        <w:t>. Общие положения</w:t>
      </w:r>
    </w:p>
    <w:p w:rsidR="000831D3" w:rsidRPr="000831D3" w:rsidRDefault="000831D3" w:rsidP="000831D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4"/>
        </w:rPr>
        <w:t>1. </w:t>
      </w:r>
      <w:r w:rsidRPr="00BC20F5">
        <w:rPr>
          <w:color w:val="000000"/>
          <w:szCs w:val="24"/>
        </w:rPr>
        <w:t xml:space="preserve">Форму № 3-соцподдержка «Сведения о реализации </w:t>
      </w:r>
      <w:r w:rsidRPr="000831D3">
        <w:rPr>
          <w:szCs w:val="24"/>
        </w:rPr>
        <w:t xml:space="preserve">мер социальной поддержки отдельных категорий граждан  за счет средств консолидированного бюджета субъекта Российской Федерации» (далее – форма) предоставляет уполномоченный орган исполнительной власти субъекта Российской Федерации или уполномоченное им учреждение (организация) в территориальный орган Росстата </w:t>
      </w:r>
      <w:r w:rsidRPr="000831D3">
        <w:rPr>
          <w:szCs w:val="24"/>
        </w:rPr>
        <w:br/>
        <w:t>в субъекте Российской Федерации по установленному им адресу.</w:t>
      </w:r>
    </w:p>
    <w:p w:rsidR="000831D3" w:rsidRPr="000831D3" w:rsidRDefault="000831D3" w:rsidP="000831D3">
      <w:pPr>
        <w:autoSpaceDE w:val="0"/>
        <w:autoSpaceDN w:val="0"/>
        <w:adjustRightInd w:val="0"/>
        <w:ind w:firstLine="709"/>
        <w:jc w:val="both"/>
      </w:pPr>
      <w:r w:rsidRPr="000831D3">
        <w:rPr>
          <w:szCs w:val="24"/>
        </w:rPr>
        <w:t xml:space="preserve">Форма заполняется </w:t>
      </w:r>
      <w:proofErr w:type="gramStart"/>
      <w:r w:rsidRPr="000831D3">
        <w:rPr>
          <w:szCs w:val="24"/>
        </w:rPr>
        <w:t>в сводном виде в целом по субъекту Российской Федерации с учетом сведений по муниципальным образованиям</w:t>
      </w:r>
      <w:proofErr w:type="gramEnd"/>
      <w:r w:rsidRPr="000831D3">
        <w:rPr>
          <w:szCs w:val="24"/>
        </w:rPr>
        <w:t>.</w:t>
      </w:r>
      <w:r w:rsidRPr="000831D3">
        <w:t xml:space="preserve"> </w:t>
      </w:r>
      <w:r w:rsidRPr="000831D3">
        <w:br/>
        <w:t>В субъектах Российской Федерации, имеющих в своем составе автономные округа, форма заполняется без учета данных по автономным округам.</w:t>
      </w:r>
    </w:p>
    <w:p w:rsidR="00A26A9C" w:rsidRPr="00BC20F5" w:rsidRDefault="00A26A9C" w:rsidP="00A26A9C">
      <w:pPr>
        <w:ind w:firstLine="709"/>
        <w:jc w:val="both"/>
        <w:rPr>
          <w:color w:val="000000"/>
          <w:szCs w:val="24"/>
        </w:rPr>
      </w:pPr>
      <w:r w:rsidRPr="00BC20F5">
        <w:rPr>
          <w:color w:val="000000"/>
          <w:szCs w:val="24"/>
        </w:rP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A26A9C" w:rsidRPr="00BC20F5" w:rsidRDefault="00A26A9C" w:rsidP="00A26A9C">
      <w:pPr>
        <w:ind w:firstLine="709"/>
        <w:jc w:val="both"/>
        <w:rPr>
          <w:color w:val="000000"/>
          <w:szCs w:val="24"/>
        </w:rPr>
      </w:pPr>
      <w:proofErr w:type="gramStart"/>
      <w:r w:rsidRPr="00BC20F5">
        <w:rPr>
          <w:color w:val="000000"/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</w:t>
      </w:r>
      <w:proofErr w:type="gramEnd"/>
    </w:p>
    <w:p w:rsidR="00A26A9C" w:rsidRPr="00BC20F5" w:rsidRDefault="00A26A9C" w:rsidP="00A26A9C">
      <w:pPr>
        <w:ind w:firstLine="709"/>
        <w:jc w:val="both"/>
        <w:rPr>
          <w:color w:val="000000"/>
          <w:szCs w:val="24"/>
        </w:rPr>
      </w:pPr>
      <w:r w:rsidRPr="00BC20F5">
        <w:rPr>
          <w:color w:val="000000"/>
          <w:szCs w:val="24"/>
        </w:rPr>
        <w:t xml:space="preserve">В кодовой части формы титульного листа проставляется код отчитывающейся организации  по  Общероссийскому классификатору предприятий и организаций (ОКПО) на основании Уведомления о присвоении кода ОКПО, размещенного на </w:t>
      </w:r>
      <w:proofErr w:type="gramStart"/>
      <w:r w:rsidRPr="00BC20F5">
        <w:rPr>
          <w:color w:val="000000"/>
          <w:szCs w:val="24"/>
        </w:rPr>
        <w:t>Интернет-портале</w:t>
      </w:r>
      <w:proofErr w:type="gramEnd"/>
      <w:r w:rsidRPr="00BC20F5">
        <w:rPr>
          <w:color w:val="000000"/>
          <w:szCs w:val="24"/>
        </w:rPr>
        <w:t xml:space="preserve"> Росстата </w:t>
      </w:r>
      <w:r>
        <w:rPr>
          <w:color w:val="000000"/>
          <w:szCs w:val="24"/>
        </w:rPr>
        <w:br/>
      </w:r>
      <w:r w:rsidRPr="00BC20F5">
        <w:rPr>
          <w:color w:val="000000"/>
          <w:szCs w:val="24"/>
        </w:rPr>
        <w:t xml:space="preserve">по адресу: </w:t>
      </w:r>
      <w:hyperlink r:id="rId8" w:anchor="!/gs/statistic-codes" w:history="1">
        <w:r w:rsidRPr="00BC20F5">
          <w:rPr>
            <w:color w:val="000000"/>
            <w:szCs w:val="24"/>
          </w:rPr>
          <w:t>http://websbor.gks.ru/online/#!/gs/statistic-codes</w:t>
        </w:r>
      </w:hyperlink>
      <w:r w:rsidRPr="00BC20F5">
        <w:rPr>
          <w:color w:val="000000"/>
          <w:szCs w:val="24"/>
        </w:rPr>
        <w:t>.</w:t>
      </w:r>
    </w:p>
    <w:p w:rsidR="00A26A9C" w:rsidRPr="00D242D2" w:rsidRDefault="00A26A9C" w:rsidP="00A26A9C">
      <w:pPr>
        <w:ind w:firstLine="709"/>
        <w:jc w:val="both"/>
        <w:rPr>
          <w:color w:val="000000"/>
          <w:sz w:val="28"/>
          <w:szCs w:val="28"/>
        </w:rPr>
      </w:pPr>
      <w:r w:rsidRPr="00BC20F5">
        <w:rPr>
          <w:color w:val="000000"/>
          <w:szCs w:val="24"/>
        </w:rPr>
        <w:t>2.</w:t>
      </w:r>
      <w:r>
        <w:rPr>
          <w:color w:val="000000"/>
          <w:szCs w:val="24"/>
        </w:rPr>
        <w:t> </w:t>
      </w:r>
      <w:r w:rsidRPr="00BC20F5">
        <w:rPr>
          <w:color w:val="000000"/>
          <w:szCs w:val="24"/>
        </w:rPr>
        <w:t xml:space="preserve">В </w:t>
      </w:r>
      <w:r w:rsidRPr="00D242D2">
        <w:rPr>
          <w:color w:val="000000"/>
          <w:szCs w:val="24"/>
        </w:rPr>
        <w:t xml:space="preserve">форме заполняются все предусмотренные в ней показатели. В случае отсутствия каких-либо данных в </w:t>
      </w:r>
      <w:proofErr w:type="gramStart"/>
      <w:r w:rsidRPr="00D242D2">
        <w:rPr>
          <w:color w:val="000000"/>
          <w:szCs w:val="24"/>
        </w:rPr>
        <w:t>соответствующей</w:t>
      </w:r>
      <w:proofErr w:type="gramEnd"/>
      <w:r w:rsidRPr="00D242D2">
        <w:rPr>
          <w:color w:val="000000"/>
          <w:szCs w:val="24"/>
        </w:rPr>
        <w:t xml:space="preserve"> </w:t>
      </w:r>
      <w:proofErr w:type="spellStart"/>
      <w:r w:rsidRPr="00D242D2">
        <w:rPr>
          <w:color w:val="000000"/>
          <w:szCs w:val="24"/>
        </w:rPr>
        <w:t>графоклетке</w:t>
      </w:r>
      <w:proofErr w:type="spellEnd"/>
      <w:r w:rsidRPr="00D242D2">
        <w:rPr>
          <w:color w:val="000000"/>
          <w:szCs w:val="24"/>
        </w:rPr>
        <w:t xml:space="preserve"> ставится нулевое значение.</w:t>
      </w:r>
      <w:r w:rsidRPr="00D242D2">
        <w:rPr>
          <w:color w:val="000000"/>
          <w:sz w:val="28"/>
          <w:szCs w:val="28"/>
        </w:rPr>
        <w:t xml:space="preserve"> </w:t>
      </w:r>
    </w:p>
    <w:p w:rsidR="00A26A9C" w:rsidRPr="00BC20F5" w:rsidRDefault="00A26A9C" w:rsidP="00A26A9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3. </w:t>
      </w:r>
      <w:r w:rsidRPr="00BC20F5">
        <w:rPr>
          <w:color w:val="000000"/>
          <w:szCs w:val="24"/>
        </w:rPr>
        <w:t xml:space="preserve">При заполнении формы следует руководствоваться действующими законами и нормативными правовыми актами субъектов Российской Федерации и муниципальных образований по вопросам предоставления мер социальной поддержки отдельным категориям граждан. В форме отражается информация о численности отдельных категорий граждан, получивших социальную поддержку за счет средств консолидированного бюджета субъекта Российской Федерации (с учетом бюджетов субъектов муниципальных образований). </w:t>
      </w:r>
    </w:p>
    <w:p w:rsidR="00A26A9C" w:rsidRPr="00BC20F5" w:rsidRDefault="00A26A9C" w:rsidP="00A26A9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4. </w:t>
      </w:r>
      <w:r w:rsidRPr="00BC20F5">
        <w:rPr>
          <w:color w:val="000000"/>
          <w:szCs w:val="24"/>
        </w:rPr>
        <w:t>При заполнении формы не учитываются лица, получившие:</w:t>
      </w:r>
    </w:p>
    <w:p w:rsidR="00A26A9C" w:rsidRPr="00BC20F5" w:rsidRDefault="00A26A9C" w:rsidP="00A26A9C">
      <w:pPr>
        <w:ind w:firstLine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денежные компенсации, подвергшиеся репрессиям в виде лишения свободы, помещения на принудительное лечение </w:t>
      </w:r>
      <w:r>
        <w:rPr>
          <w:color w:val="000000"/>
          <w:szCs w:val="24"/>
        </w:rPr>
        <w:br/>
      </w:r>
      <w:r w:rsidRPr="00BC20F5">
        <w:rPr>
          <w:color w:val="000000"/>
          <w:szCs w:val="24"/>
        </w:rPr>
        <w:t xml:space="preserve">в психиатрические лечебные учреждения и впоследствии реабилитированные, а также реабилитированные лица, получившие денежные компенсации за конфискованное, изъятое и вышедшее иным путем из их владения в связи с репрессиями имущество, выплачиваемые </w:t>
      </w:r>
      <w:r>
        <w:rPr>
          <w:color w:val="000000"/>
          <w:szCs w:val="24"/>
        </w:rPr>
        <w:br/>
      </w:r>
      <w:r w:rsidRPr="00BC20F5">
        <w:rPr>
          <w:color w:val="000000"/>
          <w:szCs w:val="24"/>
        </w:rPr>
        <w:t xml:space="preserve">в соответствии со статьями 15 и 16.1 Закона Российской Федерации от 18 октября </w:t>
      </w:r>
      <w:smartTag w:uri="urn:schemas-microsoft-com:office:smarttags" w:element="metricconverter">
        <w:smartTagPr>
          <w:attr w:name="ProductID" w:val="1991 г"/>
        </w:smartTagPr>
        <w:r w:rsidRPr="00BC20F5">
          <w:rPr>
            <w:color w:val="000000"/>
            <w:szCs w:val="24"/>
          </w:rPr>
          <w:t>1991 г</w:t>
        </w:r>
      </w:smartTag>
      <w:r w:rsidRPr="00BC20F5">
        <w:rPr>
          <w:color w:val="000000"/>
          <w:szCs w:val="24"/>
        </w:rPr>
        <w:t>. № 1761-1 «О реабилитации</w:t>
      </w:r>
      <w:proofErr w:type="gramEnd"/>
      <w:r w:rsidRPr="00BC20F5">
        <w:rPr>
          <w:color w:val="000000"/>
          <w:szCs w:val="24"/>
        </w:rPr>
        <w:t xml:space="preserve"> жертв политических репрессий»;</w:t>
      </w:r>
    </w:p>
    <w:p w:rsidR="00A26A9C" w:rsidRPr="00BC20F5" w:rsidRDefault="00A26A9C" w:rsidP="00A26A9C">
      <w:pPr>
        <w:tabs>
          <w:tab w:val="num" w:pos="127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– </w:t>
      </w:r>
      <w:r w:rsidRPr="00BC20F5">
        <w:rPr>
          <w:color w:val="000000"/>
          <w:szCs w:val="24"/>
        </w:rPr>
        <w:t xml:space="preserve">возмещение вреда и меры социальной поддержки, подвергшиеся воздействию радиации вследствие катастрофы на Чернобыльской АЭС, и приравненные к ним категорий граждан, установленные Законом Российской Федерации от 15 мая </w:t>
      </w:r>
      <w:smartTag w:uri="urn:schemas-microsoft-com:office:smarttags" w:element="metricconverter">
        <w:smartTagPr>
          <w:attr w:name="ProductID" w:val="1991 г"/>
        </w:smartTagPr>
        <w:r w:rsidRPr="00BC20F5">
          <w:rPr>
            <w:color w:val="000000"/>
            <w:szCs w:val="24"/>
          </w:rPr>
          <w:t>1991 г</w:t>
        </w:r>
      </w:smartTag>
      <w:r w:rsidRPr="00BC20F5">
        <w:rPr>
          <w:color w:val="000000"/>
          <w:szCs w:val="24"/>
        </w:rPr>
        <w:t>. № 1244-1 «О социальной защите граждан, подвергшихся воздействию радиации вследствие катастрофы на Чернобыльской АЭС» в форме:</w:t>
      </w:r>
    </w:p>
    <w:p w:rsidR="00A26A9C" w:rsidRPr="00BC20F5" w:rsidRDefault="00A26A9C" w:rsidP="00A26A9C">
      <w:pPr>
        <w:tabs>
          <w:tab w:val="left" w:pos="108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а)</w:t>
      </w:r>
      <w:r w:rsidRPr="00BC20F5">
        <w:rPr>
          <w:color w:val="000000"/>
          <w:szCs w:val="24"/>
        </w:rPr>
        <w:tab/>
        <w:t>ежемесячной денежной компенсации на питание детей в детских дошкольных учреждениях (специализированных детских учреждениях лечебного и санаторного типа);</w:t>
      </w:r>
    </w:p>
    <w:p w:rsidR="00A26A9C" w:rsidRPr="00BC20F5" w:rsidRDefault="00A26A9C" w:rsidP="00A26A9C">
      <w:pPr>
        <w:tabs>
          <w:tab w:val="left" w:pos="108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б)</w:t>
      </w:r>
      <w:r w:rsidRPr="00BC20F5">
        <w:rPr>
          <w:color w:val="000000"/>
          <w:szCs w:val="24"/>
        </w:rPr>
        <w:tab/>
        <w:t>ежемесячной денежной компенсации на приобретение продовольственных товаров гражданам, подвергшимся воздействию радиации;</w:t>
      </w:r>
    </w:p>
    <w:p w:rsidR="00A26A9C" w:rsidRPr="00BC20F5" w:rsidRDefault="00A26A9C" w:rsidP="00A26A9C">
      <w:pPr>
        <w:tabs>
          <w:tab w:val="left" w:pos="108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в)</w:t>
      </w:r>
      <w:r w:rsidRPr="00BC20F5">
        <w:rPr>
          <w:color w:val="000000"/>
          <w:szCs w:val="24"/>
        </w:rPr>
        <w:tab/>
        <w:t xml:space="preserve">ежемесячной компенсации на питание с молочной кухни для детей до </w:t>
      </w:r>
      <w:r w:rsidR="00706C7F">
        <w:rPr>
          <w:color w:val="000000"/>
          <w:szCs w:val="24"/>
        </w:rPr>
        <w:t>трех</w:t>
      </w:r>
      <w:r w:rsidRPr="00BC20F5">
        <w:rPr>
          <w:color w:val="000000"/>
          <w:szCs w:val="24"/>
        </w:rPr>
        <w:t xml:space="preserve"> лет, постоянно проживающих на территориях зон радиоактивного загрязнения;</w:t>
      </w:r>
    </w:p>
    <w:p w:rsidR="00A26A9C" w:rsidRPr="00BC20F5" w:rsidRDefault="00A26A9C" w:rsidP="00A26A9C">
      <w:pPr>
        <w:tabs>
          <w:tab w:val="left" w:pos="108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г)</w:t>
      </w:r>
      <w:r w:rsidRPr="00BC20F5">
        <w:rPr>
          <w:color w:val="000000"/>
          <w:szCs w:val="24"/>
        </w:rPr>
        <w:tab/>
        <w:t>компенсации за вред, нанесенный здоровью вследствие чернобыльской катастрофы, компенсации на оздоровление, а также компенсации семьям за потерю кормильца;</w:t>
      </w:r>
    </w:p>
    <w:p w:rsidR="00A26A9C" w:rsidRPr="00BC20F5" w:rsidRDefault="00A26A9C" w:rsidP="00A26A9C">
      <w:pPr>
        <w:tabs>
          <w:tab w:val="left" w:pos="108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д)</w:t>
      </w:r>
      <w:r w:rsidRPr="00BC20F5">
        <w:rPr>
          <w:color w:val="000000"/>
          <w:szCs w:val="24"/>
        </w:rPr>
        <w:tab/>
        <w:t>ежемесячной денежной компенсации гражданам в зависимости от времени проживания (работы) на территориях зон радиоактивного загрязнения;</w:t>
      </w:r>
    </w:p>
    <w:p w:rsidR="00A26A9C" w:rsidRPr="00BC20F5" w:rsidRDefault="00A26A9C" w:rsidP="00A26A9C">
      <w:pPr>
        <w:tabs>
          <w:tab w:val="left" w:pos="108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е)</w:t>
      </w:r>
      <w:r w:rsidRPr="00BC20F5">
        <w:rPr>
          <w:color w:val="000000"/>
          <w:szCs w:val="24"/>
        </w:rPr>
        <w:tab/>
        <w:t xml:space="preserve">единовременного пособия в связи с переездом на новое место жительства и компенсации стоимости проезда, а также расходов </w:t>
      </w:r>
      <w:r w:rsidRPr="00BC20F5">
        <w:rPr>
          <w:color w:val="000000"/>
          <w:szCs w:val="24"/>
        </w:rPr>
        <w:br/>
        <w:t>по перевозке имущества гражданам, эвакуированным из зоны отчуждения и переселенным (переселяемым) из зоны отселения;</w:t>
      </w:r>
    </w:p>
    <w:p w:rsidR="00A26A9C" w:rsidRPr="00BC20F5" w:rsidRDefault="00A26A9C" w:rsidP="00A26A9C">
      <w:pPr>
        <w:tabs>
          <w:tab w:val="left" w:pos="108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ж)</w:t>
      </w:r>
      <w:r w:rsidRPr="00BC20F5">
        <w:rPr>
          <w:color w:val="000000"/>
          <w:szCs w:val="24"/>
        </w:rPr>
        <w:tab/>
        <w:t xml:space="preserve">компенсации материального ущерба в связи с утратой имущества; </w:t>
      </w:r>
    </w:p>
    <w:p w:rsidR="00A26A9C" w:rsidRPr="00BC20F5" w:rsidRDefault="00A26A9C" w:rsidP="000831D3">
      <w:pPr>
        <w:tabs>
          <w:tab w:val="num" w:pos="1260"/>
        </w:tabs>
        <w:spacing w:line="260" w:lineRule="exac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ежемесячную денежную компенсацию на приобретение продовольственных товаров</w:t>
      </w:r>
      <w:r w:rsidR="00706C7F">
        <w:rPr>
          <w:color w:val="000000"/>
          <w:szCs w:val="24"/>
        </w:rPr>
        <w:t>,</w:t>
      </w:r>
      <w:r w:rsidRPr="00BC20F5">
        <w:rPr>
          <w:color w:val="000000"/>
          <w:szCs w:val="24"/>
        </w:rPr>
        <w:t xml:space="preserve"> подвергшиеся радиационному воздействию вследствие ядерных испытаний на Семипалатинском полигоне, </w:t>
      </w:r>
      <w:proofErr w:type="gramStart"/>
      <w:r w:rsidRPr="00BC20F5">
        <w:rPr>
          <w:color w:val="000000"/>
          <w:szCs w:val="24"/>
        </w:rPr>
        <w:t>установленная</w:t>
      </w:r>
      <w:proofErr w:type="gramEnd"/>
      <w:r w:rsidRPr="00BC20F5">
        <w:rPr>
          <w:color w:val="000000"/>
          <w:szCs w:val="24"/>
        </w:rPr>
        <w:t xml:space="preserve"> стать</w:t>
      </w:r>
      <w:r w:rsidR="00706C7F">
        <w:rPr>
          <w:color w:val="000000"/>
          <w:szCs w:val="24"/>
        </w:rPr>
        <w:t>е</w:t>
      </w:r>
      <w:r w:rsidRPr="00BC20F5">
        <w:rPr>
          <w:color w:val="000000"/>
          <w:szCs w:val="24"/>
        </w:rPr>
        <w:t xml:space="preserve">й 2 Федерального закона от 10 января </w:t>
      </w:r>
      <w:smartTag w:uri="urn:schemas-microsoft-com:office:smarttags" w:element="metricconverter">
        <w:smartTagPr>
          <w:attr w:name="ProductID" w:val="2002 г"/>
        </w:smartTagPr>
        <w:r w:rsidRPr="00BC20F5">
          <w:rPr>
            <w:color w:val="000000"/>
            <w:szCs w:val="24"/>
          </w:rPr>
          <w:t>2002 г</w:t>
        </w:r>
      </w:smartTag>
      <w:r w:rsidRPr="00BC20F5">
        <w:rPr>
          <w:color w:val="000000"/>
          <w:szCs w:val="24"/>
        </w:rPr>
        <w:t>. № 2</w:t>
      </w:r>
      <w:r w:rsidRPr="00BC20F5">
        <w:rPr>
          <w:color w:val="000000"/>
          <w:szCs w:val="24"/>
        </w:rPr>
        <w:noBreakHyphen/>
        <w:t xml:space="preserve">ФЗ «О 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:rsidR="00A26A9C" w:rsidRPr="00BC20F5" w:rsidRDefault="00A26A9C" w:rsidP="000831D3">
      <w:pPr>
        <w:tabs>
          <w:tab w:val="num" w:pos="1260"/>
        </w:tabs>
        <w:spacing w:line="260" w:lineRule="exac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социальное пособие на погребение, установленное статьей 10 </w:t>
      </w:r>
      <w:r w:rsidRPr="00BC20F5">
        <w:rPr>
          <w:noProof/>
          <w:color w:val="000000"/>
          <w:szCs w:val="24"/>
        </w:rPr>
        <w:t xml:space="preserve">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BC20F5">
          <w:rPr>
            <w:noProof/>
            <w:color w:val="000000"/>
            <w:szCs w:val="24"/>
          </w:rPr>
          <w:t>1996 г</w:t>
        </w:r>
      </w:smartTag>
      <w:r w:rsidRPr="00BC20F5">
        <w:rPr>
          <w:noProof/>
          <w:color w:val="000000"/>
          <w:szCs w:val="24"/>
        </w:rPr>
        <w:t>. № 8-ФЗ «</w:t>
      </w:r>
      <w:r w:rsidRPr="00BC20F5">
        <w:rPr>
          <w:color w:val="000000"/>
          <w:szCs w:val="24"/>
        </w:rPr>
        <w:t>О погребении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>и похоронном деле».</w:t>
      </w:r>
    </w:p>
    <w:p w:rsidR="00126B29" w:rsidRPr="00126B29" w:rsidRDefault="00126B29" w:rsidP="00126B2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bookmarkStart w:id="0" w:name="sub_101"/>
      <w:r w:rsidRPr="00126B29">
        <w:rPr>
          <w:bCs/>
          <w:szCs w:val="24"/>
        </w:rPr>
        <w:t>5.</w:t>
      </w:r>
      <w:r w:rsidRPr="00126B29">
        <w:rPr>
          <w:szCs w:val="24"/>
        </w:rPr>
        <w:t> </w:t>
      </w:r>
      <w:r w:rsidRPr="00126B29">
        <w:rPr>
          <w:bCs/>
          <w:szCs w:val="24"/>
        </w:rPr>
        <w:t>Для целей настоящей формы федерального статистического наблюдения используются</w:t>
      </w:r>
      <w:r w:rsidRPr="00126B29">
        <w:rPr>
          <w:b/>
          <w:bCs/>
          <w:szCs w:val="24"/>
        </w:rPr>
        <w:t xml:space="preserve"> виды и получатели мер социальной поддержки</w:t>
      </w:r>
      <w:r w:rsidRPr="00126B29">
        <w:rPr>
          <w:bCs/>
          <w:szCs w:val="24"/>
        </w:rPr>
        <w:t>, соответствующие Классификатору мер социальной защиты (поддержки), утвержденному приказом Министерства труда</w:t>
      </w:r>
      <w:r w:rsidRPr="00126B29">
        <w:rPr>
          <w:bCs/>
          <w:szCs w:val="24"/>
        </w:rPr>
        <w:br/>
        <w:t>и социальной защиты Российской Федерации от 30 июня 2017 г. № 542н (зарегистрировано Минюстом России 14.08.2018 № 47766)</w:t>
      </w:r>
      <w:r w:rsidRPr="00126B29">
        <w:rPr>
          <w:bCs/>
          <w:szCs w:val="24"/>
        </w:rPr>
        <w:br/>
        <w:t>и введенному в действие с января 2018 года:</w:t>
      </w:r>
    </w:p>
    <w:p w:rsidR="000831D3" w:rsidRPr="000831D3" w:rsidRDefault="000831D3" w:rsidP="000831D3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0831D3">
        <w:rPr>
          <w:b/>
          <w:bCs/>
          <w:szCs w:val="24"/>
        </w:rPr>
        <w:t>государственная социальная помощь</w:t>
      </w:r>
      <w:proofErr w:type="gramStart"/>
      <w:r w:rsidRPr="000831D3">
        <w:rPr>
          <w:b/>
          <w:bCs/>
          <w:szCs w:val="24"/>
          <w:vertAlign w:val="superscript"/>
        </w:rPr>
        <w:t>1</w:t>
      </w:r>
      <w:proofErr w:type="gramEnd"/>
      <w:r w:rsidRPr="000831D3">
        <w:rPr>
          <w:szCs w:val="24"/>
        </w:rPr>
        <w:t xml:space="preserve">– предоставление малоимущим семьям, малоимущим одиноко проживающим гражданам, </w:t>
      </w:r>
      <w:r w:rsidRPr="000831D3">
        <w:rPr>
          <w:szCs w:val="24"/>
        </w:rPr>
        <w:br/>
        <w:t xml:space="preserve">а также иным категориям граждан, указанным в Федеральном законе от 17 июля </w:t>
      </w:r>
      <w:smartTag w:uri="urn:schemas-microsoft-com:office:smarttags" w:element="metricconverter">
        <w:smartTagPr>
          <w:attr w:name="ProductID" w:val="1999 г"/>
        </w:smartTagPr>
        <w:r w:rsidRPr="000831D3">
          <w:rPr>
            <w:szCs w:val="24"/>
          </w:rPr>
          <w:t>1999 г</w:t>
        </w:r>
      </w:smartTag>
      <w:r w:rsidRPr="000831D3">
        <w:rPr>
          <w:szCs w:val="24"/>
        </w:rPr>
        <w:t>. № 178-ФЗ «О государственной социальной помощи»  (далее ФЗ «О государственной социальной помощи»), социальных пособий, социальных доплат к пенсии, субсидий, социальных услуг</w:t>
      </w:r>
      <w:r w:rsidR="00B03977">
        <w:rPr>
          <w:szCs w:val="24"/>
        </w:rPr>
        <w:br/>
      </w:r>
      <w:r w:rsidRPr="000831D3">
        <w:rPr>
          <w:szCs w:val="24"/>
        </w:rPr>
        <w:t>и жизненно необходимых товаров;</w:t>
      </w:r>
    </w:p>
    <w:bookmarkEnd w:id="0"/>
    <w:p w:rsidR="00A26A9C" w:rsidRPr="00D242D2" w:rsidRDefault="00A26A9C" w:rsidP="000831D3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социальное пособие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безвозмездное предоставление гражданам определенной денежной суммы за счет средств соответствующих бюджетов бюджетной системы Российской Федерации в соответствии с ФЗ «О государственной социальной помощи»;</w:t>
      </w:r>
    </w:p>
    <w:p w:rsidR="00A26A9C" w:rsidRPr="00D242D2" w:rsidRDefault="00A26A9C" w:rsidP="000831D3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D242D2">
        <w:rPr>
          <w:b/>
          <w:color w:val="000000"/>
          <w:szCs w:val="24"/>
        </w:rPr>
        <w:t>субсидия</w:t>
      </w:r>
      <w:proofErr w:type="gramStart"/>
      <w:r w:rsidRPr="00D242D2">
        <w:rPr>
          <w:b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color w:val="000000"/>
          <w:szCs w:val="24"/>
        </w:rPr>
        <w:t xml:space="preserve"> </w:t>
      </w:r>
      <w:r w:rsidRPr="003A10F5">
        <w:rPr>
          <w:color w:val="000000"/>
          <w:szCs w:val="24"/>
        </w:rPr>
        <w:t>–</w:t>
      </w:r>
      <w:r w:rsidRPr="00D242D2">
        <w:rPr>
          <w:color w:val="000000"/>
          <w:szCs w:val="24"/>
        </w:rPr>
        <w:t xml:space="preserve"> имеющая целевое назначение полная или частичная оплата предоставляемых гражданам социальных услуг в соответствии </w:t>
      </w:r>
      <w:r w:rsidRPr="00D242D2">
        <w:rPr>
          <w:color w:val="000000"/>
          <w:szCs w:val="24"/>
        </w:rPr>
        <w:br/>
        <w:t>с ФЗ «О государственной социальной помощи»;</w:t>
      </w:r>
    </w:p>
    <w:p w:rsidR="00F90C99" w:rsidRDefault="00A26A9C" w:rsidP="00126B29">
      <w:pPr>
        <w:overflowPunct w:val="0"/>
        <w:autoSpaceDE w:val="0"/>
        <w:autoSpaceDN w:val="0"/>
        <w:adjustRightInd w:val="0"/>
        <w:spacing w:line="260" w:lineRule="exact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lastRenderedPageBreak/>
        <w:t>регулярная денежная выплата</w:t>
      </w:r>
      <w:proofErr w:type="gramStart"/>
      <w:r w:rsidR="00F90C99">
        <w:rPr>
          <w:b/>
          <w:bCs/>
          <w:color w:val="000000"/>
          <w:szCs w:val="24"/>
          <w:vertAlign w:val="superscript"/>
        </w:rPr>
        <w:t>2</w:t>
      </w:r>
      <w:proofErr w:type="gramEnd"/>
      <w:r w:rsidRPr="00D242D2">
        <w:rPr>
          <w:color w:val="000000"/>
          <w:szCs w:val="24"/>
        </w:rPr>
        <w:t xml:space="preserve">– выплата, введенная в связи с изменением формы предоставления льгот в соответствии </w:t>
      </w:r>
      <w:r w:rsidRPr="00D242D2">
        <w:rPr>
          <w:color w:val="000000"/>
          <w:szCs w:val="24"/>
        </w:rPr>
        <w:br/>
        <w:t xml:space="preserve">с Федеральным законом от 22 августа </w:t>
      </w:r>
      <w:smartTag w:uri="urn:schemas-microsoft-com:office:smarttags" w:element="metricconverter">
        <w:smartTagPr>
          <w:attr w:name="ProductID" w:val="2004 г"/>
        </w:smartTagPr>
        <w:r w:rsidRPr="00D242D2">
          <w:rPr>
            <w:color w:val="000000"/>
            <w:szCs w:val="24"/>
          </w:rPr>
          <w:t>2004 г</w:t>
        </w:r>
      </w:smartTag>
      <w:r w:rsidRPr="00D242D2">
        <w:rPr>
          <w:color w:val="000000"/>
          <w:szCs w:val="24"/>
        </w:rPr>
        <w:t>. № 122-ФЗ «О внесении изменений</w:t>
      </w:r>
      <w:r w:rsidRPr="00BC20F5">
        <w:rPr>
          <w:color w:val="000000"/>
          <w:szCs w:val="24"/>
        </w:rPr>
        <w:t xml:space="preserve"> в законодательные акты Российской Федерации и признании </w:t>
      </w:r>
      <w:r w:rsidR="00F90C99">
        <w:rPr>
          <w:color w:val="000000"/>
          <w:szCs w:val="24"/>
        </w:rPr>
        <w:br/>
      </w:r>
      <w:r w:rsidR="00F90C99" w:rsidRPr="00BC20F5">
        <w:rPr>
          <w:color w:val="000000"/>
          <w:szCs w:val="24"/>
        </w:rPr>
        <w:t>утратившими силу некоторых законодательных актов Российской Федерации в связи с принятием федеральных законов «О внесении</w:t>
      </w:r>
      <w:r w:rsidR="00F90C99">
        <w:rPr>
          <w:color w:val="000000"/>
          <w:szCs w:val="24"/>
        </w:rPr>
        <w:br/>
        <w:t>––––––––––––––––––––––––</w:t>
      </w:r>
    </w:p>
    <w:p w:rsidR="00F90C99" w:rsidRDefault="00F90C99" w:rsidP="00F90C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szCs w:val="24"/>
        </w:rPr>
      </w:pPr>
      <w:r w:rsidRPr="00F90C99">
        <w:rPr>
          <w:color w:val="000000"/>
          <w:sz w:val="20"/>
          <w:vertAlign w:val="superscript"/>
        </w:rPr>
        <w:t>1</w:t>
      </w:r>
      <w:proofErr w:type="gramStart"/>
      <w:r>
        <w:rPr>
          <w:color w:val="000000"/>
          <w:sz w:val="20"/>
        </w:rPr>
        <w:t xml:space="preserve"> </w:t>
      </w:r>
      <w:r w:rsidRPr="00D242D2">
        <w:rPr>
          <w:color w:val="000000"/>
          <w:sz w:val="20"/>
        </w:rPr>
        <w:t>В</w:t>
      </w:r>
      <w:proofErr w:type="gramEnd"/>
      <w:r w:rsidRPr="00D242D2">
        <w:rPr>
          <w:color w:val="000000"/>
          <w:sz w:val="20"/>
        </w:rPr>
        <w:t xml:space="preserve"> соответствии с Федеральным законом от 17 июля </w:t>
      </w:r>
      <w:smartTag w:uri="urn:schemas-microsoft-com:office:smarttags" w:element="metricconverter">
        <w:smartTagPr>
          <w:attr w:name="ProductID" w:val="1999 г"/>
        </w:smartTagPr>
        <w:r w:rsidRPr="00D242D2">
          <w:rPr>
            <w:color w:val="000000"/>
            <w:sz w:val="20"/>
          </w:rPr>
          <w:t>1999 г</w:t>
        </w:r>
      </w:smartTag>
      <w:r w:rsidRPr="00D242D2">
        <w:rPr>
          <w:color w:val="000000"/>
          <w:sz w:val="20"/>
        </w:rPr>
        <w:t>. № 178-ФЗ «О государственной социальной помощи».</w:t>
      </w:r>
    </w:p>
    <w:p w:rsidR="00F90C99" w:rsidRPr="00D242D2" w:rsidRDefault="00F90C99" w:rsidP="00F90C99">
      <w:pPr>
        <w:tabs>
          <w:tab w:val="num" w:pos="142"/>
        </w:tabs>
        <w:overflowPunct w:val="0"/>
        <w:autoSpaceDE w:val="0"/>
        <w:autoSpaceDN w:val="0"/>
        <w:adjustRightInd w:val="0"/>
        <w:spacing w:before="60" w:line="140" w:lineRule="exact"/>
        <w:jc w:val="both"/>
        <w:textAlignment w:val="baseline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 xml:space="preserve">2 </w:t>
      </w:r>
      <w:r w:rsidRPr="00D242D2">
        <w:rPr>
          <w:color w:val="000000"/>
          <w:sz w:val="20"/>
        </w:rPr>
        <w:t>Данные термины и понятия приведены исключительно для целей заполнения настоящей формы.</w:t>
      </w:r>
    </w:p>
    <w:p w:rsidR="00A26A9C" w:rsidRDefault="00A26A9C" w:rsidP="00F90C9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proofErr w:type="gramStart"/>
      <w:r w:rsidRPr="00BC20F5">
        <w:rPr>
          <w:color w:val="000000"/>
          <w:szCs w:val="24"/>
        </w:rPr>
        <w:t xml:space="preserve">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>
        <w:rPr>
          <w:color w:val="000000"/>
          <w:szCs w:val="24"/>
        </w:rPr>
        <w:br/>
      </w:r>
      <w:r w:rsidRPr="00BC20F5">
        <w:rPr>
          <w:color w:val="000000"/>
          <w:szCs w:val="24"/>
        </w:rPr>
        <w:t>в Российской Федерации», а также все виды выплат (доплат), производимые отдельным категориям граждан в соответствии с нормативными правовыми актами субъектов Российской Федерации с регулярной периодичностью (ежемесячно или ежеквартально), за ис</w:t>
      </w:r>
      <w:r>
        <w:rPr>
          <w:color w:val="000000"/>
          <w:szCs w:val="24"/>
        </w:rPr>
        <w:t>ключением денежных компенсаций;</w:t>
      </w:r>
      <w:proofErr w:type="gramEnd"/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единовременная денежная выплата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выплата, осуществляемая один раз в год, а также другие выплаты, имеющие нерегулярный характер, за исключением денежных компенсаций;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color w:val="000000"/>
          <w:szCs w:val="24"/>
        </w:rPr>
        <w:t>региональная социальная доплата к пенсии</w:t>
      </w:r>
      <w:proofErr w:type="gramStart"/>
      <w:r w:rsidRPr="00D242D2">
        <w:rPr>
          <w:b/>
          <w:color w:val="000000"/>
          <w:szCs w:val="24"/>
          <w:vertAlign w:val="superscript"/>
        </w:rPr>
        <w:t>2</w:t>
      </w:r>
      <w:proofErr w:type="gramEnd"/>
      <w:r w:rsidRPr="00D242D2">
        <w:rPr>
          <w:color w:val="000000"/>
          <w:szCs w:val="24"/>
        </w:rPr>
        <w:t xml:space="preserve"> устанавливается пенсионеру уполномоченным органом исполнительной власти субъекта Российской Федерации в случае, если общая сумма</w:t>
      </w:r>
      <w:r w:rsidRPr="00BC20F5">
        <w:rPr>
          <w:color w:val="000000"/>
          <w:szCs w:val="24"/>
        </w:rPr>
        <w:t xml:space="preserve"> его материального обеспечения, определенная в соответствии с частями 2</w:t>
      </w:r>
      <w:r w:rsidR="00706C7F">
        <w:rPr>
          <w:color w:val="000000"/>
          <w:szCs w:val="24"/>
        </w:rPr>
        <w:t xml:space="preserve"> – </w:t>
      </w:r>
      <w:r w:rsidRPr="00BC20F5">
        <w:rPr>
          <w:color w:val="000000"/>
          <w:szCs w:val="24"/>
        </w:rPr>
        <w:t xml:space="preserve">3 статьи 12.1 ФЗ «О государственной социальной помощи», не достигает величины </w:t>
      </w:r>
      <w:hyperlink r:id="rId9" w:history="1">
        <w:r w:rsidRPr="00BC20F5">
          <w:rPr>
            <w:color w:val="000000"/>
            <w:szCs w:val="24"/>
          </w:rPr>
          <w:t>прожиточного минимума</w:t>
        </w:r>
      </w:hyperlink>
      <w:r w:rsidRPr="00BC20F5">
        <w:rPr>
          <w:color w:val="000000"/>
          <w:szCs w:val="24"/>
        </w:rPr>
        <w:t xml:space="preserve"> пенсионера, установленной </w:t>
      </w:r>
      <w:r>
        <w:rPr>
          <w:color w:val="000000"/>
          <w:szCs w:val="24"/>
        </w:rPr>
        <w:br/>
      </w:r>
      <w:r w:rsidRPr="00BC20F5">
        <w:rPr>
          <w:color w:val="000000"/>
          <w:szCs w:val="24"/>
        </w:rPr>
        <w:t xml:space="preserve">в соответствии с пунктом 4 статьи 4 Федерального закона от 24 октября </w:t>
      </w:r>
      <w:smartTag w:uri="urn:schemas-microsoft-com:office:smarttags" w:element="metricconverter">
        <w:smartTagPr>
          <w:attr w:name="ProductID" w:val="1997 г"/>
        </w:smartTagPr>
        <w:r w:rsidRPr="00BC20F5">
          <w:rPr>
            <w:color w:val="000000"/>
            <w:szCs w:val="24"/>
          </w:rPr>
          <w:t>1997 г</w:t>
        </w:r>
      </w:smartTag>
      <w:r w:rsidRPr="00BC20F5">
        <w:rPr>
          <w:color w:val="000000"/>
          <w:szCs w:val="24"/>
        </w:rPr>
        <w:t xml:space="preserve">. № 134-ФЗ «О прожиточном </w:t>
      </w:r>
      <w:proofErr w:type="gramStart"/>
      <w:r w:rsidRPr="00BC20F5">
        <w:rPr>
          <w:color w:val="000000"/>
          <w:szCs w:val="24"/>
        </w:rPr>
        <w:t>минимуме</w:t>
      </w:r>
      <w:proofErr w:type="gramEnd"/>
      <w:r w:rsidRPr="00BC20F5">
        <w:rPr>
          <w:color w:val="000000"/>
          <w:szCs w:val="24"/>
        </w:rPr>
        <w:t xml:space="preserve"> в Российской Федерации» в субъекте Российской Федерации по месту его жительства или месту  его пребывания, превышающей величину прожиточного минимума пенсионера в целом по Российской Федерации. </w:t>
      </w:r>
      <w:proofErr w:type="gramStart"/>
      <w:r w:rsidRPr="00BC20F5">
        <w:rPr>
          <w:color w:val="000000"/>
          <w:szCs w:val="24"/>
        </w:rPr>
        <w:t>В соответствии с частью 5 статьи 12.1 ФЗ «О государственной социальной помощи» региональная социальная доплата к пенсии устанавливается в таком размере, чтобы указанная общая сумма материального обеспечения пенсионера с учетом данной доплаты достигла величины прожиточного минимума пенсионера, установленной в данном субъекте Российской Федерации, но не ниже величины прожиточного минимума пенсионера, установленной в данном субъекте Российской Федерации.</w:t>
      </w:r>
      <w:proofErr w:type="gramEnd"/>
      <w:r w:rsidRPr="00BC20F5">
        <w:rPr>
          <w:color w:val="000000"/>
          <w:szCs w:val="24"/>
        </w:rPr>
        <w:t xml:space="preserve"> </w:t>
      </w:r>
      <w:proofErr w:type="gramStart"/>
      <w:r w:rsidRPr="00BC20F5">
        <w:rPr>
          <w:color w:val="000000"/>
          <w:szCs w:val="24"/>
        </w:rPr>
        <w:t>В соответствии с частью 8 статьи 12.1 ФЗ «О государственной социальной помощи»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года, если иное не</w:t>
      </w:r>
      <w:proofErr w:type="gramEnd"/>
      <w:r w:rsidRPr="00BC20F5">
        <w:rPr>
          <w:color w:val="000000"/>
          <w:szCs w:val="24"/>
        </w:rPr>
        <w:t xml:space="preserve"> предусмотрено настоящей статьей;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000000"/>
          <w:szCs w:val="24"/>
        </w:rPr>
      </w:pPr>
      <w:r w:rsidRPr="00D242D2">
        <w:rPr>
          <w:b/>
          <w:color w:val="000000"/>
          <w:szCs w:val="24"/>
        </w:rPr>
        <w:t>региональный материнский капитал</w:t>
      </w:r>
      <w:proofErr w:type="gramStart"/>
      <w:r w:rsidRPr="00D242D2">
        <w:rPr>
          <w:b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color w:val="000000"/>
          <w:szCs w:val="24"/>
        </w:rPr>
        <w:t xml:space="preserve"> </w:t>
      </w:r>
      <w:r w:rsidRPr="00D242D2">
        <w:rPr>
          <w:bCs/>
          <w:color w:val="000000"/>
          <w:szCs w:val="24"/>
        </w:rPr>
        <w:t xml:space="preserve">– </w:t>
      </w:r>
      <w:r w:rsidRPr="00D242D2">
        <w:rPr>
          <w:color w:val="000000"/>
        </w:rPr>
        <w:t>(областной, окружной или краевой, а также в городах федерального значения Москве, Санкт-Петербурге и Севастополе)</w:t>
      </w:r>
      <w:r w:rsidRPr="00D242D2">
        <w:rPr>
          <w:b/>
          <w:color w:val="000000"/>
        </w:rPr>
        <w:t xml:space="preserve"> </w:t>
      </w:r>
      <w:r w:rsidRPr="00D242D2">
        <w:rPr>
          <w:color w:val="000000"/>
        </w:rPr>
        <w:t>–</w:t>
      </w:r>
      <w:r w:rsidR="00706C7F">
        <w:rPr>
          <w:color w:val="000000"/>
        </w:rPr>
        <w:t xml:space="preserve"> </w:t>
      </w:r>
      <w:r w:rsidRPr="00D242D2">
        <w:rPr>
          <w:color w:val="000000"/>
        </w:rPr>
        <w:t>дополнение к федеральному материнскому капиталу за счет средств региональных бюджетов, отличающееся суммой материальной помощи, методами поощрения, реализацией капитала в разных субъектах Российской Федерации</w:t>
      </w:r>
      <w:r w:rsidRPr="00D242D2">
        <w:rPr>
          <w:color w:val="000000"/>
          <w:szCs w:val="24"/>
        </w:rPr>
        <w:t xml:space="preserve">. </w:t>
      </w:r>
      <w:r w:rsidRPr="00D242D2">
        <w:rPr>
          <w:color w:val="000000"/>
          <w:szCs w:val="24"/>
        </w:rPr>
        <w:br/>
        <w:t xml:space="preserve">В ряде субъектов Российской Федерации деньги регионального материнского капитала можно использовать на покупку автомобиля, земли, лечение ребенка и другие цели; 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 xml:space="preserve">набор социальных услуг (далее </w:t>
      </w:r>
      <w:r w:rsidRPr="0065794F">
        <w:rPr>
          <w:bCs/>
          <w:color w:val="000000"/>
          <w:szCs w:val="24"/>
        </w:rPr>
        <w:t>–</w:t>
      </w:r>
      <w:r w:rsidRPr="00D242D2">
        <w:rPr>
          <w:b/>
          <w:bCs/>
          <w:color w:val="000000"/>
          <w:szCs w:val="24"/>
        </w:rPr>
        <w:t xml:space="preserve"> НСУ)</w:t>
      </w:r>
      <w:r w:rsidRPr="00D242D2">
        <w:rPr>
          <w:b/>
          <w:bCs/>
          <w:color w:val="000000"/>
          <w:szCs w:val="24"/>
          <w:vertAlign w:val="superscript"/>
        </w:rPr>
        <w:t>2</w:t>
      </w:r>
      <w:r w:rsidRPr="00D242D2">
        <w:rPr>
          <w:bCs/>
          <w:color w:val="000000"/>
          <w:szCs w:val="24"/>
        </w:rPr>
        <w:t xml:space="preserve"> – перечень социальных услуг, предоставляемых отдельным категориям граждан </w:t>
      </w:r>
      <w:r w:rsidRPr="00D242D2">
        <w:rPr>
          <w:bCs/>
          <w:color w:val="000000"/>
          <w:szCs w:val="24"/>
        </w:rPr>
        <w:br/>
      </w:r>
      <w:r w:rsidRPr="00BC20F5">
        <w:rPr>
          <w:bCs/>
          <w:color w:val="000000"/>
          <w:szCs w:val="24"/>
        </w:rPr>
        <w:t xml:space="preserve">в соответствии со статьей 6.2 ФЗ </w:t>
      </w:r>
      <w:r w:rsidRPr="00BC20F5">
        <w:rPr>
          <w:color w:val="000000"/>
          <w:szCs w:val="24"/>
        </w:rPr>
        <w:t xml:space="preserve">«О государственной социальной помощи», </w:t>
      </w:r>
      <w:r w:rsidRPr="00BC20F5">
        <w:rPr>
          <w:bCs/>
          <w:color w:val="000000"/>
          <w:szCs w:val="24"/>
        </w:rPr>
        <w:t>включающий следующие услуги:</w:t>
      </w:r>
    </w:p>
    <w:p w:rsidR="00A26A9C" w:rsidRDefault="00A26A9C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1</w:t>
      </w:r>
      <w:r w:rsidR="00612D28">
        <w:rPr>
          <w:bCs/>
          <w:color w:val="000000"/>
          <w:szCs w:val="24"/>
        </w:rPr>
        <w:t>)</w:t>
      </w:r>
      <w:r>
        <w:rPr>
          <w:color w:val="000000"/>
          <w:szCs w:val="24"/>
        </w:rPr>
        <w:t> </w:t>
      </w:r>
      <w:r w:rsidRPr="00BC20F5">
        <w:rPr>
          <w:bCs/>
          <w:color w:val="000000"/>
          <w:szCs w:val="24"/>
        </w:rPr>
        <w:t xml:space="preserve">обеспечение в соответствии со стандартами медицинской помощи 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</w:t>
      </w:r>
      <w:r w:rsidRPr="00BC20F5">
        <w:rPr>
          <w:color w:val="000000"/>
          <w:szCs w:val="24"/>
        </w:rPr>
        <w:t>лечебного питания для</w:t>
      </w:r>
      <w:r w:rsidRPr="00BC20F5">
        <w:rPr>
          <w:bCs/>
          <w:color w:val="000000"/>
          <w:szCs w:val="24"/>
        </w:rPr>
        <w:t xml:space="preserve"> </w:t>
      </w:r>
      <w:r w:rsidRPr="00BC20F5">
        <w:rPr>
          <w:color w:val="000000"/>
          <w:szCs w:val="24"/>
        </w:rPr>
        <w:t>детей-инвалидов</w:t>
      </w:r>
      <w:r w:rsidRPr="00BC20F5">
        <w:rPr>
          <w:bCs/>
          <w:color w:val="000000"/>
          <w:szCs w:val="24"/>
        </w:rPr>
        <w:t xml:space="preserve">; </w:t>
      </w:r>
    </w:p>
    <w:p w:rsidR="00C14EE8" w:rsidRPr="00BC20F5" w:rsidRDefault="00C14EE8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bCs/>
          <w:color w:val="000000"/>
          <w:szCs w:val="24"/>
        </w:rPr>
      </w:pPr>
    </w:p>
    <w:p w:rsidR="00A26A9C" w:rsidRDefault="00A26A9C" w:rsidP="00A26A9C">
      <w:pPr>
        <w:autoSpaceDE w:val="0"/>
        <w:autoSpaceDN w:val="0"/>
        <w:adjustRightInd w:val="0"/>
        <w:spacing w:line="180" w:lineRule="exact"/>
        <w:jc w:val="both"/>
        <w:rPr>
          <w:color w:val="000000"/>
          <w:szCs w:val="24"/>
        </w:rPr>
      </w:pPr>
      <w:r>
        <w:rPr>
          <w:color w:val="000000"/>
          <w:szCs w:val="24"/>
        </w:rPr>
        <w:t>––––––––––––––––––––––––</w:t>
      </w:r>
    </w:p>
    <w:p w:rsidR="00A26A9C" w:rsidRPr="0032121F" w:rsidRDefault="00A26A9C" w:rsidP="00A26A9C">
      <w:pPr>
        <w:tabs>
          <w:tab w:val="num" w:pos="142"/>
        </w:tabs>
        <w:overflowPunct w:val="0"/>
        <w:autoSpaceDE w:val="0"/>
        <w:autoSpaceDN w:val="0"/>
        <w:adjustRightInd w:val="0"/>
        <w:spacing w:before="40" w:line="180" w:lineRule="exact"/>
        <w:jc w:val="both"/>
        <w:textAlignment w:val="baseline"/>
        <w:rPr>
          <w:color w:val="000000"/>
          <w:sz w:val="20"/>
        </w:rPr>
      </w:pPr>
      <w:r w:rsidRPr="0032121F">
        <w:rPr>
          <w:color w:val="000000"/>
          <w:sz w:val="20"/>
          <w:vertAlign w:val="superscript"/>
        </w:rPr>
        <w:t xml:space="preserve">1 </w:t>
      </w:r>
      <w:r w:rsidRPr="0032121F">
        <w:rPr>
          <w:color w:val="000000"/>
          <w:sz w:val="20"/>
        </w:rPr>
        <w:t>Данные термины и понятия приведены исключительно для целей заполнения настоящей формы.</w:t>
      </w:r>
    </w:p>
    <w:p w:rsidR="00A26A9C" w:rsidRPr="0032121F" w:rsidRDefault="00A26A9C" w:rsidP="00A26A9C">
      <w:pPr>
        <w:tabs>
          <w:tab w:val="num" w:pos="142"/>
        </w:tabs>
        <w:overflowPunct w:val="0"/>
        <w:autoSpaceDE w:val="0"/>
        <w:autoSpaceDN w:val="0"/>
        <w:adjustRightInd w:val="0"/>
        <w:spacing w:line="180" w:lineRule="exact"/>
        <w:jc w:val="both"/>
        <w:textAlignment w:val="baseline"/>
        <w:rPr>
          <w:color w:val="000000"/>
          <w:sz w:val="20"/>
        </w:rPr>
      </w:pPr>
      <w:r w:rsidRPr="0032121F">
        <w:rPr>
          <w:color w:val="000000"/>
          <w:sz w:val="20"/>
          <w:vertAlign w:val="superscript"/>
        </w:rPr>
        <w:t>2</w:t>
      </w:r>
      <w:proofErr w:type="gramStart"/>
      <w:r w:rsidRPr="0032121F">
        <w:rPr>
          <w:color w:val="000000"/>
          <w:sz w:val="20"/>
        </w:rPr>
        <w:t xml:space="preserve"> В</w:t>
      </w:r>
      <w:proofErr w:type="gramEnd"/>
      <w:r w:rsidRPr="0032121F">
        <w:rPr>
          <w:color w:val="000000"/>
          <w:sz w:val="20"/>
        </w:rPr>
        <w:t xml:space="preserve"> соответствии с Федеральным законом от 17 июля </w:t>
      </w:r>
      <w:smartTag w:uri="urn:schemas-microsoft-com:office:smarttags" w:element="metricconverter">
        <w:smartTagPr>
          <w:attr w:name="ProductID" w:val="1999 г"/>
        </w:smartTagPr>
        <w:r w:rsidRPr="0032121F">
          <w:rPr>
            <w:color w:val="000000"/>
            <w:sz w:val="20"/>
          </w:rPr>
          <w:t>1999 г</w:t>
        </w:r>
      </w:smartTag>
      <w:r w:rsidRPr="0032121F">
        <w:rPr>
          <w:color w:val="000000"/>
          <w:sz w:val="20"/>
        </w:rPr>
        <w:t>. № 178-ФЗ «О государственной социальной помощи».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</w:t>
      </w:r>
      <w:r w:rsidR="00612D28">
        <w:rPr>
          <w:bCs/>
          <w:color w:val="000000"/>
          <w:szCs w:val="24"/>
        </w:rPr>
        <w:t>)</w:t>
      </w:r>
      <w:r>
        <w:rPr>
          <w:color w:val="000000"/>
          <w:szCs w:val="24"/>
        </w:rPr>
        <w:t> </w:t>
      </w:r>
      <w:r w:rsidRPr="00BC20F5">
        <w:rPr>
          <w:bCs/>
          <w:color w:val="000000"/>
          <w:szCs w:val="24"/>
        </w:rPr>
        <w:t>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</w:t>
      </w:r>
      <w:r w:rsidR="00B03977">
        <w:rPr>
          <w:bCs/>
          <w:color w:val="000000"/>
          <w:szCs w:val="24"/>
        </w:rPr>
        <w:br/>
      </w:r>
      <w:r w:rsidRPr="00BC20F5">
        <w:rPr>
          <w:bCs/>
          <w:color w:val="000000"/>
          <w:szCs w:val="24"/>
        </w:rPr>
        <w:t xml:space="preserve">и муниципальных нужд; 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</w:t>
      </w:r>
      <w:r w:rsidR="00612D28">
        <w:rPr>
          <w:bCs/>
          <w:color w:val="000000"/>
          <w:szCs w:val="24"/>
        </w:rPr>
        <w:t>)</w:t>
      </w:r>
      <w:r>
        <w:rPr>
          <w:color w:val="000000"/>
          <w:szCs w:val="24"/>
        </w:rPr>
        <w:t> </w:t>
      </w:r>
      <w:r w:rsidRPr="00BC20F5">
        <w:rPr>
          <w:bCs/>
          <w:color w:val="000000"/>
          <w:szCs w:val="24"/>
        </w:rPr>
        <w:t xml:space="preserve">бесплатный проезд на пригородном железнодорожном транспорте, а также на междугородном транспорте к </w:t>
      </w:r>
      <w:r w:rsidRPr="00BC20F5">
        <w:rPr>
          <w:color w:val="000000"/>
          <w:szCs w:val="24"/>
        </w:rPr>
        <w:t>месту лечения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>и обратно</w:t>
      </w:r>
      <w:r w:rsidRPr="00BC20F5">
        <w:rPr>
          <w:bCs/>
          <w:color w:val="000000"/>
          <w:szCs w:val="24"/>
        </w:rPr>
        <w:t xml:space="preserve">. </w:t>
      </w:r>
    </w:p>
    <w:p w:rsidR="000831D3" w:rsidRPr="000831D3" w:rsidRDefault="000831D3" w:rsidP="000831D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Cs w:val="24"/>
        </w:rPr>
      </w:pPr>
      <w:r w:rsidRPr="000831D3">
        <w:rPr>
          <w:bCs/>
          <w:szCs w:val="24"/>
        </w:rPr>
        <w:t>От получения НСУ граждане вправе отказаться (полностью или частично), получив взамен денежный эквивалент.</w:t>
      </w:r>
    </w:p>
    <w:p w:rsidR="00A26A9C" w:rsidRPr="00BC20F5" w:rsidRDefault="00A26A9C" w:rsidP="00612D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Право на получение государственной социальной помощи в виде НСУ в соответствии со статьей 6.1 ФЗ «О государственной социальной помощи» имеют следующие категории граждан:</w:t>
      </w:r>
    </w:p>
    <w:p w:rsidR="00A26A9C" w:rsidRDefault="00A26A9C" w:rsidP="00A26A9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1) </w:t>
      </w:r>
      <w:r w:rsidRPr="00543110">
        <w:rPr>
          <w:color w:val="000000"/>
          <w:szCs w:val="24"/>
        </w:rPr>
        <w:t>инвалиды войны;</w:t>
      </w:r>
    </w:p>
    <w:p w:rsidR="00A26A9C" w:rsidRDefault="00A26A9C" w:rsidP="00A26A9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2) </w:t>
      </w:r>
      <w:r w:rsidRPr="00BC20F5">
        <w:rPr>
          <w:color w:val="000000"/>
          <w:szCs w:val="24"/>
        </w:rPr>
        <w:t>участники Великой Отечественной войны;</w:t>
      </w:r>
    </w:p>
    <w:p w:rsidR="00A26A9C" w:rsidRPr="00BC20F5" w:rsidRDefault="00A26A9C" w:rsidP="00A26A9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3) </w:t>
      </w:r>
      <w:r w:rsidRPr="00BC20F5">
        <w:rPr>
          <w:color w:val="000000"/>
          <w:szCs w:val="24"/>
        </w:rPr>
        <w:t>ветераны боевых действий из числа лиц, указанных в подпунктах 1</w:t>
      </w:r>
      <w:r w:rsidR="00612D28">
        <w:rPr>
          <w:color w:val="000000"/>
          <w:szCs w:val="24"/>
        </w:rPr>
        <w:t xml:space="preserve"> – </w:t>
      </w:r>
      <w:r w:rsidRPr="00BC20F5">
        <w:rPr>
          <w:color w:val="000000"/>
          <w:szCs w:val="24"/>
        </w:rPr>
        <w:t xml:space="preserve">4 пункта 1 статьи 3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BC20F5">
          <w:rPr>
            <w:color w:val="000000"/>
            <w:szCs w:val="24"/>
          </w:rPr>
          <w:t>1995 г</w:t>
        </w:r>
      </w:smartTag>
      <w:r w:rsidRPr="00BC20F5">
        <w:rPr>
          <w:color w:val="000000"/>
          <w:szCs w:val="24"/>
        </w:rPr>
        <w:t xml:space="preserve">. </w:t>
      </w:r>
      <w:r w:rsidRPr="00BC20F5">
        <w:rPr>
          <w:color w:val="000000"/>
          <w:szCs w:val="24"/>
        </w:rPr>
        <w:br/>
        <w:t>№ 5-ФЗ «О ветеранах» (далее – ФЗ «О ветеранах»);</w:t>
      </w:r>
    </w:p>
    <w:p w:rsidR="00A26A9C" w:rsidRPr="00BC20F5" w:rsidRDefault="00A26A9C" w:rsidP="00A26A9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4) </w:t>
      </w:r>
      <w:r w:rsidRPr="00BC20F5">
        <w:rPr>
          <w:color w:val="000000"/>
          <w:szCs w:val="24"/>
        </w:rPr>
        <w:t xml:space="preserve">военнослужащие, проходившие военную службу в воинских частях, учреждениях, военно-учебных заведениях, не входивших </w:t>
      </w:r>
      <w:r>
        <w:rPr>
          <w:color w:val="000000"/>
          <w:szCs w:val="24"/>
        </w:rPr>
        <w:br/>
      </w:r>
      <w:r w:rsidRPr="00BC20F5">
        <w:rPr>
          <w:color w:val="000000"/>
          <w:szCs w:val="24"/>
        </w:rPr>
        <w:t>в состав действующей армии, в период с 22 июня 1941 года по 3 сентября 1945 года не менее шести месяцев, военнослужащие, награжденные орденами или медалями СССР за службу в указанный период;</w:t>
      </w:r>
    </w:p>
    <w:p w:rsidR="00A26A9C" w:rsidRPr="00BC20F5" w:rsidRDefault="00A26A9C" w:rsidP="00A26A9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5) </w:t>
      </w:r>
      <w:r w:rsidRPr="00BC20F5">
        <w:rPr>
          <w:color w:val="000000"/>
          <w:szCs w:val="24"/>
        </w:rPr>
        <w:t>лица, награжденные знаком «Жителю блокадного Ленинграда»;</w:t>
      </w:r>
    </w:p>
    <w:p w:rsidR="00A26A9C" w:rsidRPr="00BC20F5" w:rsidRDefault="00A26A9C" w:rsidP="00A26A9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6) </w:t>
      </w:r>
      <w:r w:rsidRPr="00BC20F5">
        <w:rPr>
          <w:color w:val="000000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>а также члены экипажей судов транспортного флота, интернированны</w:t>
      </w:r>
      <w:r w:rsidR="00612D28">
        <w:rPr>
          <w:color w:val="000000"/>
          <w:szCs w:val="24"/>
        </w:rPr>
        <w:t>е</w:t>
      </w:r>
      <w:r w:rsidRPr="00BC20F5">
        <w:rPr>
          <w:color w:val="000000"/>
          <w:szCs w:val="24"/>
        </w:rPr>
        <w:t xml:space="preserve"> в начале Великой Отечественной войны в портах других государств;</w:t>
      </w:r>
      <w:proofErr w:type="gramEnd"/>
    </w:p>
    <w:p w:rsidR="00A26A9C" w:rsidRPr="00BC20F5" w:rsidRDefault="00A26A9C" w:rsidP="00A26A9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7) </w:t>
      </w:r>
      <w:r w:rsidRPr="00BC20F5">
        <w:rPr>
          <w:color w:val="000000"/>
          <w:szCs w:val="24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26A9C" w:rsidRPr="00BC20F5" w:rsidRDefault="00A26A9C" w:rsidP="00A26A9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8) </w:t>
      </w:r>
      <w:r w:rsidRPr="00BC20F5">
        <w:rPr>
          <w:color w:val="000000"/>
          <w:szCs w:val="24"/>
        </w:rPr>
        <w:t>инвалиды;</w:t>
      </w:r>
    </w:p>
    <w:p w:rsidR="00A26A9C" w:rsidRPr="00BC20F5" w:rsidRDefault="00A26A9C" w:rsidP="00A26A9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9) </w:t>
      </w:r>
      <w:r w:rsidRPr="00BC20F5">
        <w:rPr>
          <w:color w:val="000000"/>
          <w:szCs w:val="24"/>
        </w:rPr>
        <w:t>дети-инвалиды.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bCs/>
          <w:color w:val="000000"/>
          <w:szCs w:val="24"/>
        </w:rPr>
        <w:lastRenderedPageBreak/>
        <w:t>Кроме перечисленных категорий граждан за получением социальной помощи в виде НСУ имеют право обратиться лица, подвергшиеся воздействию радиации</w:t>
      </w:r>
      <w:r w:rsidRPr="00BC20F5">
        <w:rPr>
          <w:color w:val="000000"/>
          <w:szCs w:val="24"/>
        </w:rPr>
        <w:t xml:space="preserve"> вследствие катастрофы на Чернобыльской АЭС в соответствии со статьей 6.7 ФЗ «О государственной социальной помощи»</w:t>
      </w:r>
      <w:r w:rsidR="00612D28">
        <w:rPr>
          <w:color w:val="000000"/>
          <w:szCs w:val="24"/>
        </w:rPr>
        <w:t>;</w:t>
      </w:r>
    </w:p>
    <w:p w:rsidR="00A26A9C" w:rsidRPr="004E6803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bookmarkStart w:id="1" w:name="P314"/>
      <w:bookmarkEnd w:id="1"/>
      <w:r w:rsidRPr="00D242D2">
        <w:rPr>
          <w:b/>
          <w:bCs/>
          <w:color w:val="000000"/>
          <w:szCs w:val="24"/>
        </w:rPr>
        <w:t>денежная компенсация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полное или частичное возмещение гражданам затрат на приобретение товаров и услуг</w:t>
      </w:r>
      <w:r w:rsidRPr="004E6803">
        <w:rPr>
          <w:color w:val="000000"/>
          <w:szCs w:val="24"/>
        </w:rPr>
        <w:t>, имеющее целевой характер.</w:t>
      </w:r>
    </w:p>
    <w:p w:rsidR="00A26A9C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</w:p>
    <w:p w:rsidR="00A26A9C" w:rsidRPr="00D242D2" w:rsidRDefault="00A26A9C" w:rsidP="00A26A9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242D2">
        <w:rPr>
          <w:color w:val="000000"/>
          <w:szCs w:val="24"/>
        </w:rPr>
        <w:t>––––––––––––––––––––––––</w:t>
      </w:r>
    </w:p>
    <w:p w:rsidR="00A26A9C" w:rsidRPr="00D242D2" w:rsidRDefault="00A26A9C" w:rsidP="00A26A9C">
      <w:pPr>
        <w:tabs>
          <w:tab w:val="num" w:pos="142"/>
        </w:tabs>
        <w:overflowPunct w:val="0"/>
        <w:autoSpaceDE w:val="0"/>
        <w:autoSpaceDN w:val="0"/>
        <w:adjustRightInd w:val="0"/>
        <w:spacing w:before="60" w:after="120" w:line="140" w:lineRule="exact"/>
        <w:jc w:val="both"/>
        <w:textAlignment w:val="baseline"/>
        <w:rPr>
          <w:color w:val="000000"/>
          <w:sz w:val="20"/>
        </w:rPr>
      </w:pPr>
      <w:r w:rsidRPr="00D242D2">
        <w:rPr>
          <w:color w:val="000000"/>
          <w:sz w:val="20"/>
          <w:vertAlign w:val="superscript"/>
        </w:rPr>
        <w:t xml:space="preserve">1 </w:t>
      </w:r>
      <w:r w:rsidRPr="00D242D2">
        <w:rPr>
          <w:color w:val="000000"/>
          <w:sz w:val="20"/>
        </w:rPr>
        <w:t>Данные термины и понятия приведены исключительно для целей заполнения настоящей формы.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Инвалиды войны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bCs/>
          <w:color w:val="000000"/>
          <w:szCs w:val="24"/>
        </w:rPr>
        <w:t>:</w:t>
      </w:r>
    </w:p>
    <w:p w:rsidR="00A26A9C" w:rsidRPr="00BC20F5" w:rsidRDefault="00A26A9C" w:rsidP="00A26A9C">
      <w:pPr>
        <w:tabs>
          <w:tab w:val="num" w:pos="70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инвалиды Великой Отечественной войны и инвалиды боевых действий, указанные в статье 4 ФЗ «О ветеранах»;</w:t>
      </w:r>
    </w:p>
    <w:p w:rsidR="00A26A9C" w:rsidRPr="00BC20F5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</w:t>
      </w:r>
      <w:r w:rsidR="00612D28">
        <w:rPr>
          <w:color w:val="000000"/>
          <w:szCs w:val="24"/>
        </w:rPr>
        <w:t>,</w:t>
      </w:r>
      <w:r w:rsidRPr="00BC20F5">
        <w:rPr>
          <w:color w:val="000000"/>
          <w:szCs w:val="24"/>
        </w:rPr>
        <w:t xml:space="preserve"> ставши</w:t>
      </w:r>
      <w:r w:rsidR="00612D28">
        <w:rPr>
          <w:color w:val="000000"/>
          <w:szCs w:val="24"/>
        </w:rPr>
        <w:t>е</w:t>
      </w:r>
      <w:r w:rsidRPr="00BC20F5">
        <w:rPr>
          <w:color w:val="000000"/>
          <w:szCs w:val="24"/>
        </w:rPr>
        <w:t xml:space="preserve"> инвалидами вследствие ранения, контузии или увечья, полученных при исполнении обязанностей военной службы (служебных обязанностей), указанные в пункте 3 статьи 14 ФЗ «О ветеранах»;</w:t>
      </w:r>
    </w:p>
    <w:p w:rsidR="00A26A9C" w:rsidRPr="00BC20F5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указанные в пункте 2 статьи 15 </w:t>
      </w:r>
      <w:r w:rsidRPr="00BC20F5">
        <w:rPr>
          <w:color w:val="000000"/>
          <w:szCs w:val="24"/>
        </w:rPr>
        <w:br/>
        <w:t>ФЗ «О ветеранах»;</w:t>
      </w:r>
    </w:p>
    <w:p w:rsidR="00A26A9C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бывшие несовершеннолетние узники фашизма,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из числа лиц, указанных в пункте 1 </w:t>
      </w:r>
    </w:p>
    <w:p w:rsidR="00A26A9C" w:rsidRPr="00BC20F5" w:rsidRDefault="00A26A9C" w:rsidP="00A26A9C">
      <w:pPr>
        <w:tabs>
          <w:tab w:val="num" w:pos="1080"/>
        </w:tabs>
        <w:jc w:val="both"/>
        <w:rPr>
          <w:color w:val="000000"/>
          <w:szCs w:val="24"/>
        </w:rPr>
      </w:pPr>
      <w:r w:rsidRPr="00BC20F5">
        <w:rPr>
          <w:color w:val="000000"/>
          <w:szCs w:val="24"/>
        </w:rPr>
        <w:t xml:space="preserve">Указа Президента Российской Федерации от 15 октября </w:t>
      </w:r>
      <w:smartTag w:uri="urn:schemas-microsoft-com:office:smarttags" w:element="metricconverter">
        <w:smartTagPr>
          <w:attr w:name="ProductID" w:val="1992 г"/>
        </w:smartTagPr>
        <w:r w:rsidRPr="00BC20F5">
          <w:rPr>
            <w:color w:val="000000"/>
            <w:szCs w:val="24"/>
          </w:rPr>
          <w:t>1992 г</w:t>
        </w:r>
      </w:smartTag>
      <w:r w:rsidRPr="00BC20F5">
        <w:rPr>
          <w:color w:val="000000"/>
          <w:szCs w:val="24"/>
        </w:rPr>
        <w:t>. № 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Ветераны Великой Отечественной войны, кроме тружеников тыла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bCs/>
          <w:color w:val="000000"/>
          <w:szCs w:val="24"/>
        </w:rPr>
        <w:t>:</w:t>
      </w:r>
    </w:p>
    <w:p w:rsidR="00A26A9C" w:rsidRPr="00BC20F5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участники Великой Отечественной войны из числа лиц, указанных в подпункте 1 пункта 1 статьи 2 ФЗ «О ветеранах»;</w:t>
      </w:r>
    </w:p>
    <w:p w:rsidR="00A26A9C" w:rsidRPr="00BC20F5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r w:rsidR="00612D28">
        <w:rPr>
          <w:color w:val="000000"/>
          <w:szCs w:val="24"/>
        </w:rPr>
        <w:t>, а также</w:t>
      </w:r>
      <w:r w:rsidRPr="00BC20F5">
        <w:rPr>
          <w:color w:val="000000"/>
          <w:szCs w:val="24"/>
        </w:rPr>
        <w:t xml:space="preserve"> члены экипажей судов транспортного флота, интернированные в начале Великой Отечественной войны в портах других государств, указанные в подпункте 2 пункта 1</w:t>
      </w:r>
      <w:proofErr w:type="gramEnd"/>
      <w:r w:rsidRPr="00BC20F5">
        <w:rPr>
          <w:color w:val="000000"/>
          <w:szCs w:val="24"/>
        </w:rPr>
        <w:t xml:space="preserve"> статьи 2 </w:t>
      </w:r>
      <w:r w:rsidRPr="00BC20F5">
        <w:rPr>
          <w:color w:val="000000"/>
          <w:szCs w:val="24"/>
        </w:rPr>
        <w:br/>
        <w:t>ФЗ «О ветеранах»;</w:t>
      </w:r>
    </w:p>
    <w:p w:rsidR="00A26A9C" w:rsidRPr="00BC20F5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лица, награжденные знаком «Жителю блокадного Ленинграда», указанные в подпункте 3 пункта 1 статьи 2 ФЗ «О ветеранах»;</w:t>
      </w:r>
    </w:p>
    <w:p w:rsidR="00A26A9C" w:rsidRPr="00BC20F5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бывшие несовершеннолетние узники фашизма, не имеющие инвалидности, из числа лиц, указанных в пункте 1 Указа Президента Российской Федерации от 15 октября </w:t>
      </w:r>
      <w:smartTag w:uri="urn:schemas-microsoft-com:office:smarttags" w:element="metricconverter">
        <w:smartTagPr>
          <w:attr w:name="ProductID" w:val="1992 г"/>
        </w:smartTagPr>
        <w:r w:rsidRPr="00BC20F5">
          <w:rPr>
            <w:color w:val="000000"/>
            <w:szCs w:val="24"/>
          </w:rPr>
          <w:t>1992 г</w:t>
        </w:r>
      </w:smartTag>
      <w:r w:rsidRPr="00BC20F5">
        <w:rPr>
          <w:color w:val="000000"/>
          <w:szCs w:val="24"/>
        </w:rPr>
        <w:t>. № 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Ветераны боевых действий:</w:t>
      </w:r>
      <w:r w:rsidRPr="00D242D2">
        <w:rPr>
          <w:color w:val="000000"/>
          <w:szCs w:val="24"/>
        </w:rPr>
        <w:t xml:space="preserve"> </w:t>
      </w:r>
    </w:p>
    <w:p w:rsidR="00241FFD" w:rsidRPr="00241FFD" w:rsidRDefault="00A26A9C" w:rsidP="00241FFD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proofErr w:type="gramStart"/>
      <w:r>
        <w:rPr>
          <w:color w:val="000000"/>
          <w:szCs w:val="24"/>
        </w:rPr>
        <w:lastRenderedPageBreak/>
        <w:t>– </w:t>
      </w:r>
      <w:r w:rsidRPr="00BC20F5">
        <w:rPr>
          <w:color w:val="000000"/>
          <w:szCs w:val="24"/>
        </w:rPr>
        <w:t xml:space="preserve">военнослужащие, в том числе уволенные в запас (отставку), военнообязанные, призванные на военные сборы, лица рядового </w:t>
      </w:r>
      <w:r w:rsidRPr="00BC20F5">
        <w:rPr>
          <w:color w:val="000000"/>
          <w:szCs w:val="24"/>
        </w:rPr>
        <w:br/>
        <w:t>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</w:t>
      </w:r>
      <w:proofErr w:type="gramEnd"/>
      <w:r w:rsidRPr="00BC20F5">
        <w:rPr>
          <w:color w:val="000000"/>
          <w:szCs w:val="24"/>
        </w:rPr>
        <w:t xml:space="preserve"> </w:t>
      </w:r>
      <w:proofErr w:type="gramStart"/>
      <w:r w:rsidRPr="00BC20F5">
        <w:rPr>
          <w:color w:val="000000"/>
          <w:szCs w:val="24"/>
        </w:rPr>
        <w:t xml:space="preserve">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</w:t>
      </w:r>
      <w:r w:rsidRPr="00241FFD">
        <w:rPr>
          <w:szCs w:val="24"/>
        </w:rPr>
        <w:t>Федерации</w:t>
      </w:r>
      <w:r w:rsidR="00241FFD" w:rsidRPr="00241FFD">
        <w:rPr>
          <w:szCs w:val="24"/>
        </w:rPr>
        <w:t xml:space="preserve"> (подпункт 1 пункт 1</w:t>
      </w:r>
      <w:r w:rsidR="00241FFD" w:rsidRPr="00241FFD">
        <w:t xml:space="preserve"> </w:t>
      </w:r>
      <w:r w:rsidR="00241FFD" w:rsidRPr="00241FFD">
        <w:rPr>
          <w:szCs w:val="24"/>
        </w:rPr>
        <w:t>статья 3 ФЗ «О ветеранах»);</w:t>
      </w:r>
      <w:proofErr w:type="gramEnd"/>
    </w:p>
    <w:p w:rsidR="00A26A9C" w:rsidRPr="00E85E7D" w:rsidRDefault="00A26A9C" w:rsidP="00241FF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E85E7D">
        <w:rPr>
          <w:color w:val="000000"/>
          <w:szCs w:val="24"/>
        </w:rPr>
        <w:t>––––––––––––––––––––––––</w:t>
      </w:r>
    </w:p>
    <w:p w:rsidR="00A26A9C" w:rsidRPr="00E85E7D" w:rsidRDefault="00A26A9C" w:rsidP="00A26A9C">
      <w:pPr>
        <w:tabs>
          <w:tab w:val="num" w:pos="142"/>
        </w:tabs>
        <w:overflowPunct w:val="0"/>
        <w:autoSpaceDE w:val="0"/>
        <w:autoSpaceDN w:val="0"/>
        <w:adjustRightInd w:val="0"/>
        <w:spacing w:before="60" w:after="120" w:line="140" w:lineRule="exact"/>
        <w:jc w:val="both"/>
        <w:textAlignment w:val="baseline"/>
        <w:rPr>
          <w:color w:val="000000"/>
          <w:sz w:val="20"/>
        </w:rPr>
      </w:pPr>
      <w:r w:rsidRPr="00E85E7D">
        <w:rPr>
          <w:color w:val="000000"/>
          <w:sz w:val="20"/>
          <w:vertAlign w:val="superscript"/>
        </w:rPr>
        <w:t xml:space="preserve">1 </w:t>
      </w:r>
      <w:r w:rsidRPr="00E85E7D">
        <w:rPr>
          <w:color w:val="000000"/>
          <w:sz w:val="20"/>
        </w:rPr>
        <w:t>Данные термины и понятия приведены исключительно для целей заполнения настоящей формы.</w:t>
      </w:r>
    </w:p>
    <w:p w:rsidR="00A26A9C" w:rsidRPr="00BC20F5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военнослужащие, в том числе уволенные в запас (отставку), лица рядового и начальствующего состава органов внутренних дел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 xml:space="preserve">и органов государственной безопасности, лица, участвовавшие в операциях при выполнении правительственных боевых заданий </w:t>
      </w:r>
      <w:r>
        <w:rPr>
          <w:color w:val="000000"/>
          <w:szCs w:val="24"/>
        </w:rPr>
        <w:br/>
      </w:r>
      <w:r w:rsidRPr="00BC20F5">
        <w:rPr>
          <w:color w:val="000000"/>
          <w:szCs w:val="24"/>
        </w:rPr>
        <w:t>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</w:t>
      </w:r>
      <w:proofErr w:type="gramEnd"/>
      <w:r w:rsidRPr="00BC20F5">
        <w:rPr>
          <w:color w:val="000000"/>
          <w:szCs w:val="24"/>
        </w:rPr>
        <w:t xml:space="preserve"> тралению в период с 10 мая 1945 года по 31 декабря 1957 года, указанны</w:t>
      </w:r>
      <w:r w:rsidR="004E3272">
        <w:rPr>
          <w:color w:val="000000"/>
          <w:szCs w:val="24"/>
        </w:rPr>
        <w:t>е</w:t>
      </w:r>
      <w:r w:rsidRPr="00BC20F5">
        <w:rPr>
          <w:color w:val="000000"/>
          <w:szCs w:val="24"/>
        </w:rPr>
        <w:t xml:space="preserve"> в подпункте 2 пункта 1</w:t>
      </w:r>
      <w:r w:rsidRPr="00BC20F5">
        <w:rPr>
          <w:color w:val="000000"/>
        </w:rPr>
        <w:t xml:space="preserve"> </w:t>
      </w:r>
      <w:r w:rsidRPr="00BC20F5">
        <w:rPr>
          <w:color w:val="000000"/>
          <w:szCs w:val="24"/>
        </w:rPr>
        <w:t>статьи 3 ФЗ «О ветеранах»;</w:t>
      </w:r>
    </w:p>
    <w:p w:rsidR="00A26A9C" w:rsidRPr="00BC20F5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военнослужащие автомобильных батальонов, направлявшиеся в Афганистан в период ведения там боевых действий для доставки грузов</w:t>
      </w:r>
      <w:r w:rsidR="004E3272">
        <w:rPr>
          <w:color w:val="000000"/>
          <w:szCs w:val="24"/>
        </w:rPr>
        <w:t>,</w:t>
      </w:r>
      <w:r w:rsidRPr="00BC20F5">
        <w:rPr>
          <w:color w:val="000000"/>
          <w:szCs w:val="24"/>
        </w:rPr>
        <w:t xml:space="preserve"> указанны</w:t>
      </w:r>
      <w:r w:rsidR="004E3272">
        <w:rPr>
          <w:color w:val="000000"/>
          <w:szCs w:val="24"/>
        </w:rPr>
        <w:t>е</w:t>
      </w:r>
      <w:r w:rsidRPr="00BC20F5">
        <w:rPr>
          <w:color w:val="000000"/>
          <w:szCs w:val="24"/>
        </w:rPr>
        <w:t xml:space="preserve"> в подпункте 3 пункта 1</w:t>
      </w:r>
      <w:r w:rsidRPr="00BC20F5">
        <w:rPr>
          <w:color w:val="000000"/>
        </w:rPr>
        <w:t xml:space="preserve"> </w:t>
      </w:r>
      <w:r w:rsidRPr="00BC20F5">
        <w:rPr>
          <w:color w:val="000000"/>
          <w:szCs w:val="24"/>
        </w:rPr>
        <w:t>статьи 3 ФЗ «О ветеранах»;</w:t>
      </w:r>
    </w:p>
    <w:p w:rsidR="00A26A9C" w:rsidRPr="00BC20F5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действий, указанны</w:t>
      </w:r>
      <w:r w:rsidR="004E3272">
        <w:rPr>
          <w:color w:val="000000"/>
          <w:szCs w:val="24"/>
        </w:rPr>
        <w:t>е</w:t>
      </w:r>
      <w:r w:rsidRPr="00BC20F5">
        <w:rPr>
          <w:color w:val="000000"/>
          <w:szCs w:val="24"/>
        </w:rPr>
        <w:t xml:space="preserve"> в подпункте 4 пункта 1</w:t>
      </w:r>
      <w:r w:rsidRPr="00BC20F5">
        <w:rPr>
          <w:color w:val="000000"/>
        </w:rPr>
        <w:t xml:space="preserve"> </w:t>
      </w:r>
      <w:r w:rsidRPr="00BC20F5">
        <w:rPr>
          <w:color w:val="000000"/>
          <w:szCs w:val="24"/>
        </w:rPr>
        <w:t>статьи 3 ФЗ «О ветеранах»;</w:t>
      </w:r>
    </w:p>
    <w:p w:rsidR="00A26A9C" w:rsidRPr="00BC20F5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</w:t>
      </w:r>
      <w:proofErr w:type="gramEnd"/>
      <w:r w:rsidRPr="00BC20F5">
        <w:rPr>
          <w:color w:val="000000"/>
          <w:szCs w:val="24"/>
        </w:rPr>
        <w:t xml:space="preserve"> участие в обеспечении указанных боевых действий, указанны</w:t>
      </w:r>
      <w:r w:rsidR="004E3272">
        <w:rPr>
          <w:color w:val="000000"/>
          <w:szCs w:val="24"/>
        </w:rPr>
        <w:t>е</w:t>
      </w:r>
      <w:r w:rsidRPr="00BC20F5">
        <w:rPr>
          <w:color w:val="000000"/>
          <w:szCs w:val="24"/>
        </w:rPr>
        <w:t xml:space="preserve"> в подпункте 5 пункта 1</w:t>
      </w:r>
      <w:r w:rsidRPr="00BC20F5">
        <w:rPr>
          <w:color w:val="000000"/>
        </w:rPr>
        <w:t xml:space="preserve"> </w:t>
      </w:r>
      <w:r w:rsidRPr="00BC20F5">
        <w:rPr>
          <w:color w:val="000000"/>
          <w:szCs w:val="24"/>
        </w:rPr>
        <w:t>статьи 3 ФЗ «О ветеранах»;</w:t>
      </w:r>
    </w:p>
    <w:p w:rsidR="00A26A9C" w:rsidRPr="00BC20F5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лица, направлявшиеся на работу в Афганистан в период с декабря 1979 года по декабрь 1989 года, отработавшие установленный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>при направлении срок либо откомандированные досрочно по уважительным причинам, указанны</w:t>
      </w:r>
      <w:r w:rsidR="004E3272">
        <w:rPr>
          <w:color w:val="000000"/>
          <w:szCs w:val="24"/>
        </w:rPr>
        <w:t>е</w:t>
      </w:r>
      <w:r w:rsidRPr="00BC20F5">
        <w:rPr>
          <w:color w:val="000000"/>
          <w:szCs w:val="24"/>
        </w:rPr>
        <w:t xml:space="preserve"> в подпункте 6 пункта 1</w:t>
      </w:r>
      <w:r w:rsidRPr="00BC20F5">
        <w:rPr>
          <w:color w:val="000000"/>
        </w:rPr>
        <w:t xml:space="preserve"> </w:t>
      </w:r>
      <w:r w:rsidRPr="00BC20F5">
        <w:rPr>
          <w:color w:val="000000"/>
          <w:szCs w:val="24"/>
        </w:rPr>
        <w:t xml:space="preserve">статьи 3 ФЗ </w:t>
      </w:r>
      <w:r>
        <w:rPr>
          <w:color w:val="000000"/>
          <w:szCs w:val="24"/>
        </w:rPr>
        <w:br/>
      </w:r>
      <w:r w:rsidRPr="00BC20F5">
        <w:rPr>
          <w:color w:val="000000"/>
          <w:szCs w:val="24"/>
        </w:rPr>
        <w:t>«О ветеранах»;</w:t>
      </w:r>
    </w:p>
    <w:p w:rsidR="00A26A9C" w:rsidRPr="00BC20F5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лица, направлявшиеся на работу для обеспечения выполнения специальных задач на территории Сирийской Арабской Республики </w:t>
      </w:r>
      <w:r w:rsidRPr="00BC20F5">
        <w:rPr>
          <w:color w:val="000000"/>
          <w:szCs w:val="24"/>
        </w:rPr>
        <w:br/>
        <w:t>с 30 сентября 2015 года, отработавшие установленный при направлении срок либо откомандированные досрочно по уважительным причинам, указанны</w:t>
      </w:r>
      <w:r w:rsidR="004E3272">
        <w:rPr>
          <w:color w:val="000000"/>
          <w:szCs w:val="24"/>
        </w:rPr>
        <w:t>е</w:t>
      </w:r>
      <w:r w:rsidRPr="00BC20F5">
        <w:rPr>
          <w:color w:val="000000"/>
          <w:szCs w:val="24"/>
        </w:rPr>
        <w:t xml:space="preserve"> в подпункте 7 пункта 1</w:t>
      </w:r>
      <w:r w:rsidRPr="00BC20F5">
        <w:rPr>
          <w:color w:val="000000"/>
        </w:rPr>
        <w:t xml:space="preserve"> </w:t>
      </w:r>
      <w:r w:rsidRPr="00BC20F5">
        <w:rPr>
          <w:color w:val="000000"/>
          <w:szCs w:val="24"/>
        </w:rPr>
        <w:t>статьи 3 ФЗ «О ветеранах».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Члены семей погибших (умерших) инвалидов войны, участников Великой Отечественной войны и ветеранов боевых действий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>:</w:t>
      </w:r>
    </w:p>
    <w:p w:rsidR="00A26A9C" w:rsidRPr="00BC20F5" w:rsidRDefault="00A26A9C" w:rsidP="00A26A9C">
      <w:pPr>
        <w:tabs>
          <w:tab w:val="num" w:pos="127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члены семей погибших (умерших) инвалидов войны, участников Великой Отечественной войны и ветеранов боевых действий </w:t>
      </w:r>
      <w:r w:rsidR="004E3272">
        <w:rPr>
          <w:color w:val="000000"/>
          <w:szCs w:val="24"/>
        </w:rPr>
        <w:br/>
      </w:r>
      <w:r w:rsidRPr="00BC20F5">
        <w:rPr>
          <w:color w:val="000000"/>
          <w:szCs w:val="24"/>
        </w:rPr>
        <w:t>из числа лиц, указанных в пункте 1 и 2 статьи 21 ФЗ «О ветеранах»;</w:t>
      </w:r>
    </w:p>
    <w:p w:rsidR="00A26A9C" w:rsidRPr="00BC20F5" w:rsidRDefault="00A26A9C" w:rsidP="00A26A9C">
      <w:pPr>
        <w:tabs>
          <w:tab w:val="num" w:pos="127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– </w:t>
      </w:r>
      <w:r w:rsidRPr="00BC20F5">
        <w:rPr>
          <w:color w:val="000000"/>
          <w:szCs w:val="24"/>
        </w:rPr>
        <w:t>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 из числа лиц, указанных в пункте 3 статьи 21 ФЗ «О ветеранах»;</w:t>
      </w:r>
    </w:p>
    <w:p w:rsidR="00A26A9C" w:rsidRDefault="00A26A9C" w:rsidP="00A26A9C">
      <w:pPr>
        <w:tabs>
          <w:tab w:val="num" w:pos="127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члены семей военнослужащих, погибших в плену, признанных в установленном </w:t>
      </w:r>
      <w:proofErr w:type="gramStart"/>
      <w:r w:rsidRPr="00BC20F5">
        <w:rPr>
          <w:color w:val="000000"/>
          <w:szCs w:val="24"/>
        </w:rPr>
        <w:t>порядке</w:t>
      </w:r>
      <w:proofErr w:type="gramEnd"/>
      <w:r w:rsidRPr="00BC20F5">
        <w:rPr>
          <w:color w:val="000000"/>
          <w:szCs w:val="24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 из числа лиц, указанных в пункте 3 статьи 21 </w:t>
      </w:r>
      <w:r w:rsidRPr="00BC20F5">
        <w:rPr>
          <w:color w:val="000000"/>
          <w:szCs w:val="24"/>
        </w:rPr>
        <w:br/>
        <w:t>ФЗ «О ветеранах»;</w:t>
      </w:r>
    </w:p>
    <w:p w:rsidR="00A26A9C" w:rsidRDefault="00A26A9C" w:rsidP="00A26A9C">
      <w:pPr>
        <w:tabs>
          <w:tab w:val="num" w:pos="1276"/>
        </w:tabs>
        <w:ind w:firstLine="709"/>
        <w:jc w:val="both"/>
        <w:rPr>
          <w:color w:val="000000"/>
          <w:szCs w:val="24"/>
        </w:rPr>
      </w:pPr>
    </w:p>
    <w:p w:rsidR="00A26A9C" w:rsidRPr="00D242D2" w:rsidRDefault="00A26A9C" w:rsidP="00A26A9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242D2">
        <w:rPr>
          <w:color w:val="000000"/>
          <w:szCs w:val="24"/>
        </w:rPr>
        <w:t>––––––––––––––––––––––––</w:t>
      </w:r>
    </w:p>
    <w:p w:rsidR="00A26A9C" w:rsidRPr="00D242D2" w:rsidRDefault="00A26A9C" w:rsidP="00A26A9C">
      <w:pPr>
        <w:tabs>
          <w:tab w:val="num" w:pos="142"/>
        </w:tabs>
        <w:overflowPunct w:val="0"/>
        <w:autoSpaceDE w:val="0"/>
        <w:autoSpaceDN w:val="0"/>
        <w:adjustRightInd w:val="0"/>
        <w:spacing w:before="60" w:after="120" w:line="140" w:lineRule="exact"/>
        <w:jc w:val="both"/>
        <w:textAlignment w:val="baseline"/>
        <w:rPr>
          <w:color w:val="000000"/>
          <w:sz w:val="20"/>
        </w:rPr>
      </w:pPr>
      <w:r w:rsidRPr="00D242D2">
        <w:rPr>
          <w:color w:val="000000"/>
          <w:sz w:val="20"/>
          <w:vertAlign w:val="superscript"/>
        </w:rPr>
        <w:t xml:space="preserve">1 </w:t>
      </w:r>
      <w:r w:rsidRPr="00D242D2">
        <w:rPr>
          <w:color w:val="000000"/>
          <w:sz w:val="20"/>
        </w:rPr>
        <w:t>Данные термины и понятия приведены исключительно для целей заполнения настоящей формы.</w:t>
      </w:r>
    </w:p>
    <w:p w:rsidR="00A26A9C" w:rsidRPr="00BC20F5" w:rsidRDefault="00A26A9C" w:rsidP="00A26A9C">
      <w:pPr>
        <w:tabs>
          <w:tab w:val="num" w:pos="127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из числа лиц, указанных в пункте 4 статьи 21 ФЗ «О ветеранах»;</w:t>
      </w:r>
    </w:p>
    <w:p w:rsidR="00A26A9C" w:rsidRPr="00BC20F5" w:rsidRDefault="00A26A9C" w:rsidP="00A26A9C">
      <w:pPr>
        <w:tabs>
          <w:tab w:val="num" w:pos="1276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>родители и жены военнослужащих, погибших вследствие ранения, контузии или увечья, полученных при защите СССР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>или</w:t>
      </w:r>
      <w:r w:rsidR="00B03977">
        <w:rPr>
          <w:color w:val="000000"/>
          <w:szCs w:val="24"/>
        </w:rPr>
        <w:t xml:space="preserve"> </w:t>
      </w:r>
      <w:r w:rsidRPr="00BC20F5">
        <w:rPr>
          <w:color w:val="000000"/>
          <w:szCs w:val="24"/>
        </w:rPr>
        <w:t xml:space="preserve">при исполнении обязанностей военной службы, либо вследствие заболевания, связанного с пребыванием на фронте. </w:t>
      </w:r>
    </w:p>
    <w:p w:rsidR="004E3272" w:rsidRPr="004E3272" w:rsidRDefault="004E3272" w:rsidP="004E327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4E3272">
        <w:rPr>
          <w:b/>
          <w:bCs/>
          <w:szCs w:val="24"/>
        </w:rPr>
        <w:t>Инвалиды</w:t>
      </w:r>
      <w:proofErr w:type="gramStart"/>
      <w:r w:rsidRPr="004E3272">
        <w:rPr>
          <w:b/>
          <w:bCs/>
          <w:szCs w:val="24"/>
          <w:vertAlign w:val="superscript"/>
        </w:rPr>
        <w:t>1</w:t>
      </w:r>
      <w:proofErr w:type="gramEnd"/>
      <w:r w:rsidRPr="004E3272">
        <w:rPr>
          <w:szCs w:val="24"/>
        </w:rPr>
        <w:t xml:space="preserve"> – лица,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4E3272" w:rsidRPr="004E3272" w:rsidRDefault="004E3272" w:rsidP="004E327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4E3272">
        <w:rPr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 устанавливается категория «ребенок-инвалид» в соответствии </w:t>
      </w:r>
      <w:r w:rsidRPr="004E3272">
        <w:rPr>
          <w:szCs w:val="24"/>
        </w:rPr>
        <w:br/>
        <w:t xml:space="preserve">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4E3272">
          <w:rPr>
            <w:szCs w:val="24"/>
          </w:rPr>
          <w:t>1995 г</w:t>
        </w:r>
      </w:smartTag>
      <w:r w:rsidRPr="004E3272">
        <w:rPr>
          <w:szCs w:val="24"/>
        </w:rPr>
        <w:t>. № 181-ФЗ «О социальной защите инвалидов в Российской Федерации».</w:t>
      </w:r>
    </w:p>
    <w:p w:rsidR="00A26A9C" w:rsidRPr="004E327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4E3272">
        <w:rPr>
          <w:b/>
          <w:bCs/>
          <w:szCs w:val="24"/>
        </w:rPr>
        <w:t>Лица, подвергшиеся воздействию радиации</w:t>
      </w:r>
      <w:proofErr w:type="gramStart"/>
      <w:r w:rsidRPr="004E3272">
        <w:rPr>
          <w:b/>
          <w:bCs/>
          <w:szCs w:val="24"/>
          <w:vertAlign w:val="superscript"/>
        </w:rPr>
        <w:t>2</w:t>
      </w:r>
      <w:proofErr w:type="gramEnd"/>
      <w:r w:rsidRPr="004E3272">
        <w:rPr>
          <w:b/>
          <w:bCs/>
          <w:szCs w:val="24"/>
        </w:rPr>
        <w:t xml:space="preserve"> </w:t>
      </w:r>
      <w:r w:rsidRPr="004E3272">
        <w:rPr>
          <w:szCs w:val="24"/>
        </w:rPr>
        <w:t xml:space="preserve">– лица, указанные в: </w:t>
      </w:r>
    </w:p>
    <w:p w:rsidR="00A26A9C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r w:rsidRPr="004E3272">
        <w:rPr>
          <w:szCs w:val="24"/>
        </w:rPr>
        <w:t>– </w:t>
      </w:r>
      <w:proofErr w:type="gramStart"/>
      <w:r w:rsidRPr="004E3272">
        <w:rPr>
          <w:szCs w:val="24"/>
        </w:rPr>
        <w:t>Законе</w:t>
      </w:r>
      <w:proofErr w:type="gramEnd"/>
      <w:r w:rsidRPr="004E3272">
        <w:rPr>
          <w:szCs w:val="24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4E3272">
          <w:rPr>
            <w:szCs w:val="24"/>
          </w:rPr>
          <w:t>1991 г</w:t>
        </w:r>
      </w:smartTag>
      <w:r w:rsidRPr="004E3272">
        <w:rPr>
          <w:szCs w:val="24"/>
        </w:rPr>
        <w:t>. № 1244-1 «О социальной защите граждан, подвергшихся воздействию</w:t>
      </w:r>
      <w:r w:rsidRPr="00D242D2">
        <w:rPr>
          <w:color w:val="000000"/>
          <w:szCs w:val="24"/>
        </w:rPr>
        <w:t xml:space="preserve"> радиации</w:t>
      </w:r>
      <w:r w:rsidRPr="00BC20F5">
        <w:rPr>
          <w:color w:val="000000"/>
          <w:szCs w:val="24"/>
        </w:rPr>
        <w:t xml:space="preserve"> вследствие катастрофы на Чернобыльской АЭС»;</w:t>
      </w:r>
    </w:p>
    <w:p w:rsidR="00A26A9C" w:rsidRPr="00BC20F5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Федеральном законе от 26 ноября </w:t>
      </w:r>
      <w:smartTag w:uri="urn:schemas-microsoft-com:office:smarttags" w:element="metricconverter">
        <w:smartTagPr>
          <w:attr w:name="ProductID" w:val="1998 г"/>
        </w:smartTagPr>
        <w:r w:rsidRPr="00BC20F5">
          <w:rPr>
            <w:color w:val="000000"/>
            <w:szCs w:val="24"/>
          </w:rPr>
          <w:t>1998 г</w:t>
        </w:r>
      </w:smartTag>
      <w:r w:rsidRPr="00BC20F5">
        <w:rPr>
          <w:color w:val="000000"/>
          <w:szCs w:val="24"/>
        </w:rPr>
        <w:t xml:space="preserve">.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C20F5">
        <w:rPr>
          <w:color w:val="000000"/>
          <w:szCs w:val="24"/>
        </w:rPr>
        <w:t>Теча</w:t>
      </w:r>
      <w:proofErr w:type="spellEnd"/>
      <w:r w:rsidRPr="00BC20F5">
        <w:rPr>
          <w:color w:val="000000"/>
          <w:szCs w:val="24"/>
        </w:rPr>
        <w:t>»;</w:t>
      </w:r>
      <w:proofErr w:type="gramEnd"/>
    </w:p>
    <w:p w:rsidR="00A26A9C" w:rsidRPr="00BC20F5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Федеральном </w:t>
      </w:r>
      <w:proofErr w:type="gramStart"/>
      <w:r w:rsidRPr="00BC20F5">
        <w:rPr>
          <w:color w:val="000000"/>
          <w:szCs w:val="24"/>
        </w:rPr>
        <w:t>законе</w:t>
      </w:r>
      <w:proofErr w:type="gramEnd"/>
      <w:r w:rsidRPr="00BC20F5">
        <w:rPr>
          <w:color w:val="000000"/>
          <w:szCs w:val="24"/>
        </w:rPr>
        <w:t xml:space="preserve"> от 10 января </w:t>
      </w:r>
      <w:smartTag w:uri="urn:schemas-microsoft-com:office:smarttags" w:element="metricconverter">
        <w:smartTagPr>
          <w:attr w:name="ProductID" w:val="2002 г"/>
        </w:smartTagPr>
        <w:r w:rsidRPr="00BC20F5">
          <w:rPr>
            <w:color w:val="000000"/>
            <w:szCs w:val="24"/>
          </w:rPr>
          <w:t>2002 г</w:t>
        </w:r>
      </w:smartTag>
      <w:r w:rsidRPr="00BC20F5">
        <w:rPr>
          <w:color w:val="000000"/>
          <w:szCs w:val="24"/>
        </w:rPr>
        <w:t>. № 2</w:t>
      </w:r>
      <w:r w:rsidRPr="00BC20F5">
        <w:rPr>
          <w:color w:val="000000"/>
          <w:szCs w:val="24"/>
        </w:rPr>
        <w:noBreakHyphen/>
        <w:t xml:space="preserve">ФЗ «О социальных гарантиях гражданам, подвергшимся радиационному воздействию вследствие ядерных испытаний на Семипалатинском полигоне» (ст. 4.1); </w:t>
      </w:r>
    </w:p>
    <w:p w:rsidR="00A26A9C" w:rsidRPr="00BC20F5" w:rsidRDefault="00A26A9C" w:rsidP="00A26A9C">
      <w:pPr>
        <w:tabs>
          <w:tab w:val="num" w:pos="1080"/>
        </w:tabs>
        <w:ind w:firstLine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– </w:t>
      </w:r>
      <w:r w:rsidRPr="00BC20F5">
        <w:rPr>
          <w:color w:val="000000"/>
          <w:szCs w:val="24"/>
        </w:rPr>
        <w:t xml:space="preserve">Постановлении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 г"/>
        </w:smartTagPr>
        <w:r w:rsidRPr="00BC20F5">
          <w:rPr>
            <w:color w:val="000000"/>
            <w:szCs w:val="24"/>
          </w:rPr>
          <w:t>1991 г</w:t>
        </w:r>
      </w:smartTag>
      <w:r w:rsidRPr="00BC20F5">
        <w:rPr>
          <w:color w:val="000000"/>
          <w:szCs w:val="24"/>
        </w:rPr>
        <w:t xml:space="preserve">.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</w:t>
      </w:r>
      <w:r w:rsidRPr="00BC20F5">
        <w:rPr>
          <w:color w:val="000000"/>
          <w:szCs w:val="24"/>
        </w:rPr>
        <w:br/>
        <w:t>из подразделений особого риска».</w:t>
      </w:r>
      <w:proofErr w:type="gramEnd"/>
    </w:p>
    <w:p w:rsidR="00241FFD" w:rsidRPr="00241FFD" w:rsidRDefault="00241FFD" w:rsidP="00241FF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D242D2">
        <w:rPr>
          <w:b/>
          <w:bCs/>
          <w:color w:val="000000"/>
          <w:szCs w:val="24"/>
        </w:rPr>
        <w:lastRenderedPageBreak/>
        <w:t>Граждане, награжденные знаком «Почетный донор России» или «Почетный донор СССР»</w:t>
      </w:r>
      <w:r w:rsidRPr="00D242D2">
        <w:rPr>
          <w:b/>
          <w:bCs/>
          <w:color w:val="000000"/>
          <w:szCs w:val="24"/>
          <w:vertAlign w:val="superscript"/>
        </w:rPr>
        <w:t>2</w:t>
      </w:r>
      <w:r w:rsidRPr="00D242D2">
        <w:rPr>
          <w:b/>
          <w:bCs/>
          <w:color w:val="000000"/>
          <w:szCs w:val="24"/>
        </w:rPr>
        <w:t xml:space="preserve"> </w:t>
      </w:r>
      <w:r w:rsidRPr="0026222F">
        <w:rPr>
          <w:bCs/>
          <w:color w:val="000000"/>
          <w:szCs w:val="24"/>
        </w:rPr>
        <w:t>–</w:t>
      </w:r>
      <w:r w:rsidRPr="00D242D2">
        <w:rPr>
          <w:b/>
          <w:bCs/>
          <w:color w:val="000000"/>
          <w:szCs w:val="24"/>
        </w:rPr>
        <w:t xml:space="preserve"> </w:t>
      </w:r>
      <w:r w:rsidRPr="00D242D2">
        <w:rPr>
          <w:color w:val="000000"/>
          <w:szCs w:val="24"/>
        </w:rPr>
        <w:t>лица, награжденные знаком</w:t>
      </w:r>
      <w:r w:rsidRPr="00BC20F5">
        <w:rPr>
          <w:color w:val="000000"/>
          <w:szCs w:val="24"/>
        </w:rPr>
        <w:t xml:space="preserve"> «Почетный донор России» или «Почетный донор СССР</w:t>
      </w:r>
      <w:r w:rsidRPr="00241FFD">
        <w:rPr>
          <w:szCs w:val="24"/>
        </w:rPr>
        <w:t xml:space="preserve">» (Федеральный закон от 20 июля </w:t>
      </w:r>
      <w:smartTag w:uri="urn:schemas-microsoft-com:office:smarttags" w:element="metricconverter">
        <w:smartTagPr>
          <w:attr w:name="ProductID" w:val="2012 г"/>
        </w:smartTagPr>
        <w:r w:rsidRPr="00241FFD">
          <w:rPr>
            <w:szCs w:val="24"/>
          </w:rPr>
          <w:t>2012 г</w:t>
        </w:r>
      </w:smartTag>
      <w:r w:rsidRPr="00241FFD">
        <w:rPr>
          <w:szCs w:val="24"/>
        </w:rPr>
        <w:t xml:space="preserve">. № 125-ФЗ «О донорстве крови </w:t>
      </w:r>
      <w:r w:rsidRPr="00241FFD">
        <w:rPr>
          <w:szCs w:val="24"/>
        </w:rPr>
        <w:br/>
        <w:t>и ее компонентов»</w:t>
      </w:r>
      <w:r>
        <w:rPr>
          <w:szCs w:val="24"/>
        </w:rPr>
        <w:t>)</w:t>
      </w:r>
      <w:r w:rsidRPr="00241FFD">
        <w:rPr>
          <w:szCs w:val="24"/>
        </w:rPr>
        <w:t>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Герои Советского Союза, Герои Российской Федерации и полные кавалеры ордена Славы, Герои Социалистического труда, Герои Труда Российской Федерации и полные кавалеры ордена Трудовой Славы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2</w:t>
      </w:r>
      <w:proofErr w:type="gramEnd"/>
      <w:r w:rsidRPr="00D242D2">
        <w:rPr>
          <w:color w:val="000000"/>
          <w:szCs w:val="24"/>
        </w:rPr>
        <w:t xml:space="preserve"> – лица, имеющие соответствующие награды, указанные в:</w:t>
      </w:r>
    </w:p>
    <w:p w:rsidR="00A26A9C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– </w:t>
      </w:r>
      <w:proofErr w:type="gramStart"/>
      <w:r w:rsidRPr="00BC20F5">
        <w:rPr>
          <w:color w:val="000000"/>
          <w:szCs w:val="24"/>
        </w:rPr>
        <w:t>Законе</w:t>
      </w:r>
      <w:proofErr w:type="gramEnd"/>
      <w:r w:rsidRPr="00BC20F5">
        <w:rPr>
          <w:color w:val="000000"/>
          <w:szCs w:val="24"/>
        </w:rPr>
        <w:t xml:space="preserve"> Российской Федерации от 15 января </w:t>
      </w:r>
      <w:smartTag w:uri="urn:schemas-microsoft-com:office:smarttags" w:element="metricconverter">
        <w:smartTagPr>
          <w:attr w:name="ProductID" w:val="1993 г"/>
        </w:smartTagPr>
        <w:r w:rsidRPr="00BC20F5">
          <w:rPr>
            <w:color w:val="000000"/>
            <w:szCs w:val="24"/>
          </w:rPr>
          <w:t>1993 г</w:t>
        </w:r>
      </w:smartTag>
      <w:r w:rsidRPr="00BC20F5">
        <w:rPr>
          <w:color w:val="000000"/>
          <w:szCs w:val="24"/>
        </w:rPr>
        <w:t xml:space="preserve">. № 4301-1 «О статусе Героев Советского Союза, Героев Российской Федерации </w:t>
      </w:r>
      <w:r w:rsidRPr="00BC20F5">
        <w:rPr>
          <w:color w:val="000000"/>
          <w:szCs w:val="24"/>
        </w:rPr>
        <w:br/>
        <w:t>и полных кавалеров ордена Славы»;</w:t>
      </w:r>
    </w:p>
    <w:p w:rsidR="00A26A9C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</w:p>
    <w:p w:rsidR="00A26A9C" w:rsidRPr="00D242D2" w:rsidRDefault="00A26A9C" w:rsidP="00A26A9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242D2">
        <w:rPr>
          <w:color w:val="000000"/>
          <w:szCs w:val="24"/>
        </w:rPr>
        <w:t>––––––––––––––––––––––––</w:t>
      </w:r>
    </w:p>
    <w:p w:rsidR="00A26A9C" w:rsidRPr="00D242D2" w:rsidRDefault="00A26A9C" w:rsidP="00A26A9C">
      <w:pPr>
        <w:tabs>
          <w:tab w:val="num" w:pos="142"/>
        </w:tabs>
        <w:overflowPunct w:val="0"/>
        <w:autoSpaceDE w:val="0"/>
        <w:autoSpaceDN w:val="0"/>
        <w:adjustRightInd w:val="0"/>
        <w:spacing w:before="60" w:after="20" w:line="140" w:lineRule="exact"/>
        <w:jc w:val="both"/>
        <w:textAlignment w:val="baseline"/>
        <w:rPr>
          <w:color w:val="000000"/>
          <w:sz w:val="20"/>
        </w:rPr>
      </w:pPr>
      <w:r w:rsidRPr="00D242D2">
        <w:rPr>
          <w:color w:val="000000"/>
          <w:sz w:val="20"/>
          <w:vertAlign w:val="superscript"/>
        </w:rPr>
        <w:t>1</w:t>
      </w:r>
      <w:proofErr w:type="gramStart"/>
      <w:r w:rsidRPr="00D242D2">
        <w:rPr>
          <w:color w:val="000000"/>
          <w:sz w:val="20"/>
          <w:vertAlign w:val="superscript"/>
        </w:rPr>
        <w:t xml:space="preserve"> </w:t>
      </w:r>
      <w:r w:rsidRPr="00D242D2">
        <w:rPr>
          <w:color w:val="000000"/>
          <w:sz w:val="20"/>
        </w:rPr>
        <w:t>В</w:t>
      </w:r>
      <w:proofErr w:type="gramEnd"/>
      <w:r w:rsidRPr="00D242D2">
        <w:rPr>
          <w:color w:val="000000"/>
          <w:sz w:val="20"/>
        </w:rPr>
        <w:t xml:space="preserve">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D242D2">
          <w:rPr>
            <w:color w:val="000000"/>
            <w:sz w:val="20"/>
          </w:rPr>
          <w:t>1995 г</w:t>
        </w:r>
      </w:smartTag>
      <w:r w:rsidRPr="00D242D2">
        <w:rPr>
          <w:color w:val="000000"/>
          <w:sz w:val="20"/>
        </w:rPr>
        <w:t>. № 181-ФЗ «О социальной защите инвалидов в Российской Федерации».</w:t>
      </w:r>
    </w:p>
    <w:p w:rsidR="00A26A9C" w:rsidRPr="00D242D2" w:rsidRDefault="00A26A9C" w:rsidP="00A26A9C">
      <w:pPr>
        <w:tabs>
          <w:tab w:val="num" w:pos="142"/>
        </w:tabs>
        <w:overflowPunct w:val="0"/>
        <w:autoSpaceDE w:val="0"/>
        <w:autoSpaceDN w:val="0"/>
        <w:adjustRightInd w:val="0"/>
        <w:spacing w:before="60" w:after="120" w:line="140" w:lineRule="exact"/>
        <w:jc w:val="both"/>
        <w:textAlignment w:val="baseline"/>
        <w:rPr>
          <w:color w:val="000000"/>
          <w:sz w:val="20"/>
        </w:rPr>
      </w:pPr>
      <w:r w:rsidRPr="00D242D2">
        <w:rPr>
          <w:color w:val="000000"/>
          <w:sz w:val="20"/>
          <w:vertAlign w:val="superscript"/>
        </w:rPr>
        <w:t xml:space="preserve">2 </w:t>
      </w:r>
      <w:r w:rsidRPr="00D242D2">
        <w:rPr>
          <w:color w:val="000000"/>
          <w:sz w:val="20"/>
        </w:rPr>
        <w:t>Данные термины и понятия приведены исключительно для целей заполнения настоящей формы.</w:t>
      </w:r>
    </w:p>
    <w:p w:rsidR="00A26A9C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</w:p>
    <w:p w:rsidR="00A26A9C" w:rsidRPr="00D242D2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color w:val="000000"/>
          <w:szCs w:val="24"/>
        </w:rPr>
        <w:t xml:space="preserve">– Федеральном </w:t>
      </w:r>
      <w:proofErr w:type="gramStart"/>
      <w:r w:rsidRPr="00D242D2">
        <w:rPr>
          <w:color w:val="000000"/>
          <w:szCs w:val="24"/>
        </w:rPr>
        <w:t>законе</w:t>
      </w:r>
      <w:proofErr w:type="gramEnd"/>
      <w:r w:rsidRPr="00D242D2">
        <w:rPr>
          <w:color w:val="000000"/>
          <w:szCs w:val="24"/>
        </w:rPr>
        <w:t xml:space="preserve"> от 9 января </w:t>
      </w:r>
      <w:smartTag w:uri="urn:schemas-microsoft-com:office:smarttags" w:element="metricconverter">
        <w:smartTagPr>
          <w:attr w:name="ProductID" w:val="1997 г"/>
        </w:smartTagPr>
        <w:r w:rsidRPr="00D242D2">
          <w:rPr>
            <w:color w:val="000000"/>
            <w:szCs w:val="24"/>
          </w:rPr>
          <w:t>1997 г</w:t>
        </w:r>
      </w:smartTag>
      <w:r w:rsidRPr="00D242D2">
        <w:rPr>
          <w:color w:val="000000"/>
          <w:szCs w:val="24"/>
        </w:rPr>
        <w:t>.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</w:r>
    </w:p>
    <w:p w:rsidR="00A26A9C" w:rsidRPr="00D242D2" w:rsidRDefault="00A26A9C" w:rsidP="00A26A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color w:val="000000"/>
          <w:szCs w:val="24"/>
        </w:rPr>
        <w:t>– </w:t>
      </w:r>
      <w:proofErr w:type="gramStart"/>
      <w:r w:rsidRPr="00D242D2">
        <w:rPr>
          <w:color w:val="000000"/>
          <w:szCs w:val="24"/>
        </w:rPr>
        <w:t>Указе</w:t>
      </w:r>
      <w:proofErr w:type="gramEnd"/>
      <w:r w:rsidRPr="00D242D2">
        <w:rPr>
          <w:color w:val="000000"/>
          <w:szCs w:val="24"/>
        </w:rPr>
        <w:t xml:space="preserve"> Президента Российской Федерации от 29 марта 2013 г. № 294 «Об установлении звания Героя Труда Российской Федерации».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Труженики тыла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лица, награжденные орденами или медалями СССР за самоотверженный труд в период Великой Отечественной войны, указанные в подпункте 4 пункта 1 статьи 2 ФЗ «О ветеранах».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Ветераны труда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лица, указанные в статье 7 ФЗ «О ветеранах», достигшие возраста, дающего право на получение мер социальной поддержки, а также лица, которым присвоено звание «Ветеран труда субъекта Российской Федерации» (например: </w:t>
      </w:r>
      <w:proofErr w:type="gramStart"/>
      <w:r w:rsidRPr="00D242D2">
        <w:rPr>
          <w:color w:val="000000"/>
          <w:szCs w:val="24"/>
        </w:rPr>
        <w:t>«Ветеран труда Сахалинской области») в соответствии с законами и иными нормативными правовыми актами субъекта Российской Федерации.</w:t>
      </w:r>
      <w:proofErr w:type="gramEnd"/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Реабилитированные лица и лица, признанные пострадавшими от политических репрессий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bCs/>
          <w:color w:val="000000"/>
          <w:szCs w:val="24"/>
        </w:rPr>
        <w:t xml:space="preserve"> </w:t>
      </w:r>
      <w:r w:rsidR="0026222F" w:rsidRPr="0026222F">
        <w:rPr>
          <w:bCs/>
          <w:color w:val="000000"/>
          <w:szCs w:val="24"/>
        </w:rPr>
        <w:t>–</w:t>
      </w:r>
      <w:r w:rsidRPr="00D242D2">
        <w:rPr>
          <w:color w:val="000000"/>
          <w:szCs w:val="24"/>
        </w:rPr>
        <w:t xml:space="preserve"> лица, указанные в разделе </w:t>
      </w:r>
      <w:r w:rsidRPr="00D242D2">
        <w:rPr>
          <w:color w:val="000000"/>
          <w:lang w:val="en-US"/>
        </w:rPr>
        <w:t>I</w:t>
      </w:r>
      <w:r w:rsidRPr="00D242D2">
        <w:rPr>
          <w:color w:val="000000"/>
          <w:szCs w:val="24"/>
        </w:rPr>
        <w:t xml:space="preserve"> Закона Российской Федерации от 18 октября </w:t>
      </w:r>
      <w:smartTag w:uri="urn:schemas-microsoft-com:office:smarttags" w:element="metricconverter">
        <w:smartTagPr>
          <w:attr w:name="ProductID" w:val="1991 г"/>
        </w:smartTagPr>
        <w:r w:rsidRPr="00D242D2">
          <w:rPr>
            <w:color w:val="000000"/>
            <w:szCs w:val="24"/>
          </w:rPr>
          <w:t>1991 г</w:t>
        </w:r>
      </w:smartTag>
      <w:r w:rsidRPr="00D242D2">
        <w:rPr>
          <w:color w:val="000000"/>
          <w:szCs w:val="24"/>
        </w:rPr>
        <w:t>. № 1761-1 «О реабилитации жертв политических репрессий».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Пенсионеры, не относящиеся к льготным категориям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bCs/>
          <w:color w:val="000000"/>
          <w:szCs w:val="24"/>
        </w:rPr>
        <w:t xml:space="preserve"> </w:t>
      </w:r>
      <w:r w:rsidRPr="0026222F">
        <w:rPr>
          <w:bCs/>
          <w:color w:val="000000"/>
          <w:szCs w:val="24"/>
        </w:rPr>
        <w:t>–</w:t>
      </w:r>
      <w:r w:rsidRPr="00D242D2">
        <w:rPr>
          <w:b/>
          <w:bCs/>
          <w:color w:val="000000"/>
          <w:szCs w:val="24"/>
        </w:rPr>
        <w:t xml:space="preserve"> </w:t>
      </w:r>
      <w:r w:rsidRPr="00D242D2">
        <w:rPr>
          <w:color w:val="000000"/>
          <w:szCs w:val="24"/>
        </w:rPr>
        <w:t>лица, получающие пенсии в соответствии с законодательством Российской Федерации, не относящиеся ни к одной из перечисленных выше категорий граждан.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Лица старшего возраста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лица, получающие материальную помощь или доплату к пенсии в связи с достижением определенного возраста (как правило, 80 и более лет), а также супружеские пары в связи с юбилейной датой совместной жизни (50-, 55-, 60-, 65-, 70-летием</w:t>
      </w:r>
      <w:r w:rsidR="00B03977">
        <w:rPr>
          <w:color w:val="000000"/>
          <w:szCs w:val="24"/>
        </w:rPr>
        <w:br/>
      </w:r>
      <w:r w:rsidRPr="00D242D2">
        <w:rPr>
          <w:color w:val="000000"/>
          <w:szCs w:val="24"/>
        </w:rPr>
        <w:t>и т.п.), которые должны быть учтены в количестве двух человек.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Пенсионеры, получающие региональную социальную доплату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26222F">
        <w:rPr>
          <w:bCs/>
          <w:color w:val="000000"/>
          <w:szCs w:val="24"/>
        </w:rPr>
        <w:t xml:space="preserve"> –</w:t>
      </w:r>
      <w:r w:rsidRPr="00D242D2">
        <w:rPr>
          <w:b/>
          <w:bCs/>
          <w:color w:val="000000"/>
          <w:szCs w:val="24"/>
        </w:rPr>
        <w:t xml:space="preserve"> </w:t>
      </w:r>
      <w:r w:rsidRPr="00D242D2">
        <w:rPr>
          <w:bCs/>
          <w:color w:val="000000"/>
          <w:szCs w:val="24"/>
        </w:rPr>
        <w:t>лица, получающие определенный размер до</w:t>
      </w:r>
      <w:r w:rsidR="00B03977">
        <w:rPr>
          <w:bCs/>
          <w:color w:val="000000"/>
          <w:szCs w:val="24"/>
        </w:rPr>
        <w:t xml:space="preserve">платы к пенсии </w:t>
      </w:r>
      <w:r w:rsidR="00B03977">
        <w:rPr>
          <w:bCs/>
          <w:color w:val="000000"/>
          <w:szCs w:val="24"/>
        </w:rPr>
        <w:br/>
        <w:t>до достижения ее</w:t>
      </w:r>
      <w:r w:rsidRPr="00D242D2">
        <w:rPr>
          <w:bCs/>
          <w:color w:val="000000"/>
          <w:szCs w:val="24"/>
        </w:rPr>
        <w:t xml:space="preserve"> размера величины прожиточного минимума пенсионера, </w:t>
      </w:r>
      <w:r w:rsidRPr="00D242D2">
        <w:rPr>
          <w:color w:val="000000"/>
          <w:szCs w:val="24"/>
        </w:rPr>
        <w:t xml:space="preserve">установленного в субъекте Российской Федерации в соответствии </w:t>
      </w:r>
      <w:r w:rsidRPr="00D242D2">
        <w:rPr>
          <w:color w:val="000000"/>
          <w:szCs w:val="24"/>
        </w:rPr>
        <w:br/>
        <w:t xml:space="preserve">с пунктом 4 статьи 4 Федерального закона от 24 октября </w:t>
      </w:r>
      <w:smartTag w:uri="urn:schemas-microsoft-com:office:smarttags" w:element="metricconverter">
        <w:smartTagPr>
          <w:attr w:name="ProductID" w:val="1997 г"/>
        </w:smartTagPr>
        <w:r w:rsidRPr="00D242D2">
          <w:rPr>
            <w:color w:val="000000"/>
            <w:szCs w:val="24"/>
          </w:rPr>
          <w:t>1997 г</w:t>
        </w:r>
      </w:smartTag>
      <w:r w:rsidRPr="00D242D2">
        <w:rPr>
          <w:color w:val="000000"/>
          <w:szCs w:val="24"/>
        </w:rPr>
        <w:t>. № 134-ФЗ «О прожиточном минимуме в Российской Федерации».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lastRenderedPageBreak/>
        <w:t>Пенсионеры из числа бывших государственных служащих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лица из числа бывших государственных служащих субъекта Российской Федерации и муниципальных служащих, получающие доплату к пенсии за счет средств консолидированного бюджета субъекта Российской Федерации.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color w:val="000000"/>
          <w:szCs w:val="24"/>
        </w:rPr>
        <w:t>Дети войны</w:t>
      </w:r>
      <w:proofErr w:type="gramStart"/>
      <w:r w:rsidRPr="00D242D2">
        <w:rPr>
          <w:b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color w:val="000000"/>
          <w:szCs w:val="24"/>
        </w:rPr>
        <w:t xml:space="preserve"> </w:t>
      </w:r>
      <w:r w:rsidRPr="00D242D2">
        <w:rPr>
          <w:color w:val="000000"/>
          <w:szCs w:val="24"/>
        </w:rPr>
        <w:t>– граждане Российской Федерации, родившиеся в период с 22 июня 1928 года по 3 сентября 1945 года, постоянно проживавшие на территории Союза Советских Социалистических Республик в годы Великой Отечественной войны, которым оказывается социальная поддержка в соответствии с законами и иными нормативными правовыми актами субъекта Российской Федерации.</w:t>
      </w:r>
    </w:p>
    <w:p w:rsidR="00A26A9C" w:rsidRPr="00D242D2" w:rsidRDefault="00A26A9C" w:rsidP="00A26A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42D2">
        <w:rPr>
          <w:rFonts w:ascii="Times New Roman" w:hAnsi="Times New Roman" w:cs="Times New Roman"/>
          <w:color w:val="000000"/>
          <w:sz w:val="24"/>
          <w:szCs w:val="24"/>
        </w:rPr>
        <w:t xml:space="preserve">Граждане </w:t>
      </w:r>
      <w:proofErr w:type="spellStart"/>
      <w:r w:rsidRPr="00D242D2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D242D2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</w:t>
      </w:r>
      <w:proofErr w:type="gramStart"/>
      <w:r w:rsidRPr="00D242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D242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6222F">
        <w:rPr>
          <w:rFonts w:ascii="Times New Roman" w:hAnsi="Times New Roman" w:cs="Times New Roman"/>
          <w:b w:val="0"/>
          <w:color w:val="000000"/>
          <w:szCs w:val="24"/>
        </w:rPr>
        <w:t>–</w:t>
      </w:r>
      <w:r w:rsidRPr="00D242D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граждане в течение пяти лет до наступления возраста, дающего право на страховую пенсию по старости, в том числе назначаемую досрочно, указанные в пункте 2 статьи 5 Федерального закона от 3 октября 2018 г. № 350-ФЗ </w:t>
      </w:r>
      <w:r w:rsidRPr="00D242D2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«О внесении изменений в отдельные законодательные акты Российской Федерации по вопросам назначения и выплаты пенсий».</w:t>
      </w:r>
    </w:p>
    <w:p w:rsidR="00A26A9C" w:rsidRPr="00D242D2" w:rsidRDefault="00A26A9C" w:rsidP="00A26A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26A9C" w:rsidRPr="00D242D2" w:rsidRDefault="00A26A9C" w:rsidP="00A26A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26A9C" w:rsidRPr="00D242D2" w:rsidRDefault="00A26A9C" w:rsidP="00A26A9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242D2">
        <w:rPr>
          <w:color w:val="000000"/>
          <w:szCs w:val="24"/>
        </w:rPr>
        <w:t>––––––––––––––––––––––––</w:t>
      </w:r>
    </w:p>
    <w:p w:rsidR="00A26A9C" w:rsidRPr="00D242D2" w:rsidRDefault="00A26A9C" w:rsidP="00A26A9C">
      <w:pPr>
        <w:tabs>
          <w:tab w:val="num" w:pos="142"/>
        </w:tabs>
        <w:overflowPunct w:val="0"/>
        <w:autoSpaceDE w:val="0"/>
        <w:autoSpaceDN w:val="0"/>
        <w:adjustRightInd w:val="0"/>
        <w:spacing w:before="60" w:after="120" w:line="140" w:lineRule="exact"/>
        <w:jc w:val="both"/>
        <w:textAlignment w:val="baseline"/>
        <w:rPr>
          <w:color w:val="000000"/>
          <w:sz w:val="20"/>
        </w:rPr>
      </w:pPr>
      <w:r w:rsidRPr="00D242D2">
        <w:rPr>
          <w:color w:val="000000"/>
          <w:sz w:val="20"/>
          <w:vertAlign w:val="superscript"/>
        </w:rPr>
        <w:t xml:space="preserve">1 </w:t>
      </w:r>
      <w:r w:rsidRPr="00D242D2">
        <w:rPr>
          <w:color w:val="000000"/>
          <w:sz w:val="20"/>
        </w:rPr>
        <w:t>Данные термины и понятия приведены исключительно для целей заполнения настоящей формы.</w:t>
      </w:r>
    </w:p>
    <w:p w:rsidR="00A26A9C" w:rsidRPr="00D242D2" w:rsidRDefault="00A26A9C" w:rsidP="00A26A9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Доноры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bCs/>
          <w:color w:val="000000"/>
          <w:szCs w:val="24"/>
        </w:rPr>
        <w:t xml:space="preserve"> </w:t>
      </w:r>
      <w:r w:rsidRPr="006C5FDD">
        <w:rPr>
          <w:bCs/>
          <w:color w:val="000000"/>
          <w:szCs w:val="24"/>
        </w:rPr>
        <w:t>–</w:t>
      </w:r>
      <w:r w:rsidRPr="00D242D2">
        <w:rPr>
          <w:b/>
          <w:bCs/>
          <w:color w:val="000000"/>
          <w:szCs w:val="24"/>
        </w:rPr>
        <w:t xml:space="preserve"> </w:t>
      </w:r>
      <w:r w:rsidRPr="00D242D2">
        <w:rPr>
          <w:bCs/>
          <w:color w:val="000000"/>
          <w:szCs w:val="24"/>
        </w:rPr>
        <w:t>д</w:t>
      </w:r>
      <w:r w:rsidRPr="00D242D2">
        <w:rPr>
          <w:color w:val="000000"/>
          <w:szCs w:val="24"/>
        </w:rPr>
        <w:t xml:space="preserve">онором вправе быть дееспособное лицо, являющееся гражданином Российской Федерации либо проживающим </w:t>
      </w:r>
      <w:r w:rsidRPr="00D242D2">
        <w:rPr>
          <w:color w:val="000000"/>
          <w:szCs w:val="24"/>
        </w:rPr>
        <w:br/>
        <w:t>на территории Российской Федерации на законных основаниях не менее одного года</w:t>
      </w:r>
      <w:r w:rsidR="006C5FDD">
        <w:rPr>
          <w:color w:val="000000"/>
          <w:szCs w:val="24"/>
        </w:rPr>
        <w:t>,</w:t>
      </w:r>
      <w:r w:rsidRPr="00D242D2">
        <w:rPr>
          <w:color w:val="000000"/>
          <w:szCs w:val="24"/>
        </w:rPr>
        <w:t xml:space="preserve"> иностранным гражданином или лицом без гражданства,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Федерации, изъявившее добровольное желание сдать кровь и (или) ее компоненты, прошедшее добровольно медицинское обследование и не имеющее медицинских противопоказаний для сдачи крови и (или) ее компонентов, в соответствии со статьей 12 Федерального закона от 20 июля </w:t>
      </w:r>
      <w:smartTag w:uri="urn:schemas-microsoft-com:office:smarttags" w:element="metricconverter">
        <w:smartTagPr>
          <w:attr w:name="ProductID" w:val="2012 г"/>
        </w:smartTagPr>
        <w:r w:rsidRPr="00D242D2">
          <w:rPr>
            <w:color w:val="000000"/>
            <w:szCs w:val="24"/>
          </w:rPr>
          <w:t>2012 г</w:t>
        </w:r>
      </w:smartTag>
      <w:r w:rsidRPr="00D242D2">
        <w:rPr>
          <w:color w:val="000000"/>
          <w:szCs w:val="24"/>
        </w:rPr>
        <w:t>. № 125-ФЗ «О донорстве крови и ее компонентов» (за исключением награжденных знаком «Почетный донор России» или «Почетный донор СССР»).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noProof/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Граждане, страдающие социально-значимыми, хроническими, тяжелыми и т.п. заболеваниями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граждане (взрослые и дети), страдающие: туберкулезом,</w:t>
      </w:r>
      <w:r w:rsidRPr="00D242D2">
        <w:rPr>
          <w:noProof/>
          <w:color w:val="000000"/>
          <w:szCs w:val="24"/>
        </w:rPr>
        <w:t xml:space="preserve"> инфекциями, передающимися преимущественно половым путем, гепатитом В, гепатитом С, болезнями, вызванными вирусом иммунодефицита человека (ВИЧ), злокачественными новообразованиями, сахарным диабетом, болезнями, характеризующимися повышенным </w:t>
      </w:r>
      <w:r w:rsidR="006C5FDD">
        <w:rPr>
          <w:noProof/>
          <w:color w:val="000000"/>
          <w:szCs w:val="24"/>
        </w:rPr>
        <w:t>артериальным</w:t>
      </w:r>
      <w:r w:rsidRPr="00D242D2">
        <w:rPr>
          <w:noProof/>
          <w:color w:val="000000"/>
          <w:szCs w:val="24"/>
        </w:rPr>
        <w:t xml:space="preserve"> давлением и др. заболеваниями, при наличии которых гражданам оказывается социальная поддержка.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Граждане, удостоенные почетных званий, имеющие особые заслуги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граждане, имеющие награды субъектов Российской Федерации и муниципальных образований</w:t>
      </w:r>
      <w:r w:rsidR="006C5FDD">
        <w:rPr>
          <w:color w:val="000000"/>
          <w:szCs w:val="24"/>
        </w:rPr>
        <w:t>,</w:t>
      </w:r>
      <w:r w:rsidRPr="00D242D2">
        <w:rPr>
          <w:color w:val="000000"/>
          <w:szCs w:val="24"/>
        </w:rPr>
        <w:t xml:space="preserve"> удостоенные региональных почетных званий (например: </w:t>
      </w:r>
      <w:proofErr w:type="gramStart"/>
      <w:r w:rsidRPr="00D242D2">
        <w:rPr>
          <w:color w:val="000000"/>
          <w:szCs w:val="24"/>
        </w:rPr>
        <w:t xml:space="preserve">Почетный гражданин Таймыра, </w:t>
      </w:r>
      <w:r w:rsidRPr="00D242D2">
        <w:rPr>
          <w:color w:val="000000"/>
        </w:rPr>
        <w:t xml:space="preserve">Ветеран становления Калининградской области, </w:t>
      </w:r>
      <w:r w:rsidRPr="00D242D2">
        <w:rPr>
          <w:color w:val="000000"/>
          <w:szCs w:val="24"/>
        </w:rPr>
        <w:t xml:space="preserve">чемпионы и призеры Олимпийских игр, </w:t>
      </w:r>
      <w:proofErr w:type="spellStart"/>
      <w:r w:rsidRPr="00D242D2">
        <w:rPr>
          <w:color w:val="000000"/>
          <w:szCs w:val="24"/>
        </w:rPr>
        <w:t>Паралимпийских</w:t>
      </w:r>
      <w:proofErr w:type="spellEnd"/>
      <w:r w:rsidRPr="00D242D2">
        <w:rPr>
          <w:color w:val="000000"/>
          <w:szCs w:val="24"/>
        </w:rPr>
        <w:t xml:space="preserve"> или </w:t>
      </w:r>
      <w:proofErr w:type="spellStart"/>
      <w:r w:rsidRPr="00D242D2">
        <w:rPr>
          <w:color w:val="000000"/>
          <w:szCs w:val="24"/>
        </w:rPr>
        <w:t>Сурдлимпийских</w:t>
      </w:r>
      <w:proofErr w:type="spellEnd"/>
      <w:r w:rsidRPr="00D242D2">
        <w:rPr>
          <w:color w:val="000000"/>
          <w:szCs w:val="24"/>
        </w:rPr>
        <w:t xml:space="preserve"> игр, чемпионы мира и Европы).</w:t>
      </w:r>
      <w:proofErr w:type="gramEnd"/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Ветераны военной службы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bCs/>
          <w:color w:val="000000"/>
          <w:szCs w:val="24"/>
        </w:rPr>
        <w:t xml:space="preserve"> </w:t>
      </w:r>
      <w:r w:rsidRPr="00D242D2">
        <w:rPr>
          <w:color w:val="000000"/>
          <w:szCs w:val="24"/>
        </w:rPr>
        <w:t>– лица, указанные в статье 5 ФЗ «О ветеранах».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Участники вооруженных конфликтов в мирное время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лица, принимавшие участие в боевых действиях, вооруженных конфликтах, контртеррористических операциях в мирное время.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lastRenderedPageBreak/>
        <w:t>Члены семей погибших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члены семей (взрослые и дети) военнослужащих, других лиц, исполнявших служебные обязанности, погибших (умерших вследствие ранения (травмы, увечья, контузии, заболевания), пропавших без вести) в результате боевых действий,  вооруженных конфликтов, террористических актов, при прохождении военной службы по контракту или по призыву; члены семей лиц, погибших (умерших вследствие травмы, увечья, контузии, заболевания, пропавших без вести) в результате техногенных катастроф.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Граждане, попавшие в трудную жизненную ситуацию</w:t>
      </w:r>
      <w:r w:rsidRPr="00D242D2">
        <w:rPr>
          <w:b/>
          <w:bCs/>
          <w:color w:val="000000"/>
          <w:szCs w:val="24"/>
          <w:vertAlign w:val="superscript"/>
        </w:rPr>
        <w:t>1</w:t>
      </w:r>
      <w:r w:rsidRPr="00D242D2">
        <w:rPr>
          <w:color w:val="000000"/>
          <w:szCs w:val="24"/>
        </w:rPr>
        <w:t xml:space="preserve"> – пострадавшие, утратившие вс</w:t>
      </w:r>
      <w:r w:rsidR="006C5FDD">
        <w:rPr>
          <w:color w:val="000000"/>
          <w:szCs w:val="24"/>
        </w:rPr>
        <w:t>е</w:t>
      </w:r>
      <w:r w:rsidRPr="00D242D2">
        <w:rPr>
          <w:color w:val="000000"/>
          <w:szCs w:val="24"/>
        </w:rPr>
        <w:t xml:space="preserve"> или часть имущества в результате пожара, наводнения, урагана, оползней, селей, атмосферных явлений, аварий </w:t>
      </w:r>
      <w:r w:rsidR="00B057DA">
        <w:rPr>
          <w:color w:val="000000"/>
          <w:szCs w:val="24"/>
        </w:rPr>
        <w:t xml:space="preserve">в системах </w:t>
      </w:r>
      <w:r w:rsidRPr="00D242D2">
        <w:rPr>
          <w:color w:val="000000"/>
          <w:szCs w:val="24"/>
        </w:rPr>
        <w:t>тепл</w:t>
      </w:r>
      <w:proofErr w:type="gramStart"/>
      <w:r w:rsidRPr="00D242D2">
        <w:rPr>
          <w:color w:val="000000"/>
          <w:szCs w:val="24"/>
        </w:rPr>
        <w:t>о-</w:t>
      </w:r>
      <w:proofErr w:type="gramEnd"/>
      <w:r w:rsidRPr="00D242D2">
        <w:rPr>
          <w:color w:val="000000"/>
          <w:szCs w:val="24"/>
        </w:rPr>
        <w:t xml:space="preserve">, газо-, водо-, электроснабжения, других природных катастроф и стихийных бедствий, вернувшиеся из мест заключения, а также в других случаях, предусмотренных нормативными правовыми актами, </w:t>
      </w:r>
      <w:r w:rsidRPr="00D242D2">
        <w:rPr>
          <w:b/>
          <w:bCs/>
          <w:color w:val="000000"/>
          <w:szCs w:val="24"/>
        </w:rPr>
        <w:t>за исключением низкого уровня дохода</w:t>
      </w:r>
      <w:r w:rsidRPr="00D242D2">
        <w:rPr>
          <w:color w:val="000000"/>
          <w:szCs w:val="24"/>
        </w:rPr>
        <w:t xml:space="preserve">. 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Малоимущие граждане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граждане, </w:t>
      </w:r>
      <w:r w:rsidRPr="00D242D2">
        <w:rPr>
          <w:color w:val="000000"/>
          <w:szCs w:val="24"/>
          <w:u w:val="single"/>
        </w:rPr>
        <w:t>проживающие в малоимущих семьях, а также одиноко проживающие малоимущие граждане</w:t>
      </w:r>
      <w:r w:rsidRPr="00D242D2">
        <w:rPr>
          <w:color w:val="000000"/>
          <w:szCs w:val="24"/>
        </w:rPr>
        <w:t xml:space="preserve">, которые по независящим от них причинам имеют среднедушевой доход ниже величины прожиточного минимума, установленного </w:t>
      </w:r>
      <w:r w:rsidRPr="00D242D2">
        <w:rPr>
          <w:color w:val="000000"/>
          <w:szCs w:val="24"/>
        </w:rPr>
        <w:br/>
        <w:t>в соответствующем субъекте</w:t>
      </w:r>
      <w:r w:rsidRPr="00BC20F5">
        <w:rPr>
          <w:color w:val="000000"/>
          <w:szCs w:val="24"/>
        </w:rPr>
        <w:t xml:space="preserve"> Российской Федерации, и в соответствии с решением органа социальной защиты населения являются</w:t>
      </w:r>
      <w:r>
        <w:rPr>
          <w:color w:val="000000"/>
          <w:szCs w:val="24"/>
        </w:rPr>
        <w:br/>
      </w:r>
    </w:p>
    <w:p w:rsidR="00A26A9C" w:rsidRPr="00D242D2" w:rsidRDefault="00A26A9C" w:rsidP="00A26A9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242D2">
        <w:rPr>
          <w:color w:val="000000"/>
          <w:szCs w:val="24"/>
        </w:rPr>
        <w:t>––––––––––––––––––––––––</w:t>
      </w:r>
    </w:p>
    <w:p w:rsidR="00A26A9C" w:rsidRPr="00D242D2" w:rsidRDefault="00A26A9C" w:rsidP="00A26A9C">
      <w:pPr>
        <w:tabs>
          <w:tab w:val="num" w:pos="142"/>
        </w:tabs>
        <w:overflowPunct w:val="0"/>
        <w:autoSpaceDE w:val="0"/>
        <w:autoSpaceDN w:val="0"/>
        <w:adjustRightInd w:val="0"/>
        <w:spacing w:before="60" w:after="120" w:line="140" w:lineRule="exact"/>
        <w:jc w:val="both"/>
        <w:textAlignment w:val="baseline"/>
        <w:rPr>
          <w:color w:val="000000"/>
          <w:sz w:val="20"/>
        </w:rPr>
      </w:pPr>
      <w:r w:rsidRPr="00D242D2">
        <w:rPr>
          <w:color w:val="000000"/>
          <w:sz w:val="20"/>
          <w:vertAlign w:val="superscript"/>
        </w:rPr>
        <w:t xml:space="preserve">1 </w:t>
      </w:r>
      <w:r w:rsidRPr="00D242D2">
        <w:rPr>
          <w:color w:val="000000"/>
          <w:sz w:val="20"/>
        </w:rPr>
        <w:t>Данные термины и понятия приведены исключительно для целей заполнения настоящей формы.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 xml:space="preserve">получателями государственной социальной помощи. Учитывается </w:t>
      </w:r>
      <w:r w:rsidRPr="00BC20F5">
        <w:rPr>
          <w:b/>
          <w:bCs/>
          <w:color w:val="000000"/>
          <w:szCs w:val="24"/>
        </w:rPr>
        <w:t>общая численность граждан, являющихся членами малоимущей семьи</w:t>
      </w:r>
      <w:r w:rsidRPr="00BC20F5">
        <w:rPr>
          <w:color w:val="000000"/>
          <w:szCs w:val="24"/>
        </w:rPr>
        <w:t xml:space="preserve">, даже если непосредственным получателем мер социальной поддержки является только один из них. Среднедушевой доход семьи </w:t>
      </w:r>
      <w:r w:rsidR="001B272F">
        <w:rPr>
          <w:color w:val="000000"/>
          <w:szCs w:val="24"/>
        </w:rPr>
        <w:br/>
      </w:r>
      <w:r w:rsidRPr="00BC20F5">
        <w:rPr>
          <w:color w:val="000000"/>
          <w:szCs w:val="24"/>
        </w:rPr>
        <w:t>для целей заполнения настоящей формы рассчитывается путем деления суммы доходов всех членов семьи на число членов семьи.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Отдельные категории специалистов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сельские специалисты, молодые специалисты, другие лица, получающие меры социальной поддержки по профессиональному признаку.</w:t>
      </w:r>
    </w:p>
    <w:p w:rsidR="00F55906" w:rsidRPr="00F55906" w:rsidRDefault="00F55906" w:rsidP="00F55906">
      <w:pPr>
        <w:ind w:firstLine="709"/>
        <w:jc w:val="both"/>
        <w:rPr>
          <w:rFonts w:ascii="Arial" w:hAnsi="Arial" w:cs="Arial"/>
          <w:szCs w:val="24"/>
        </w:rPr>
      </w:pPr>
      <w:r w:rsidRPr="00D242D2">
        <w:rPr>
          <w:b/>
          <w:bCs/>
          <w:color w:val="000000"/>
          <w:szCs w:val="24"/>
        </w:rPr>
        <w:t>Студенты, учащиеся, школьники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получатели государственной академической стипендии, государственной социальной стипендии  из числа студентов (в том числе из малоимущих семей), обучающихся по очной форме обучения за счет бюджетных ассигнований бюджетов субъектов Российской Федерации и местных бюджетов (за исключением получателей из числа детей-сирот,</w:t>
      </w:r>
      <w:r w:rsidRPr="00D242D2">
        <w:rPr>
          <w:b/>
          <w:bCs/>
          <w:noProof/>
          <w:color w:val="000000"/>
          <w:szCs w:val="24"/>
        </w:rPr>
        <w:t xml:space="preserve"> </w:t>
      </w:r>
      <w:r w:rsidRPr="00D242D2">
        <w:rPr>
          <w:bCs/>
          <w:noProof/>
          <w:color w:val="000000"/>
          <w:szCs w:val="24"/>
        </w:rPr>
        <w:t xml:space="preserve">детей, оставшихся без попечения </w:t>
      </w:r>
      <w:r w:rsidRPr="00F55906">
        <w:rPr>
          <w:bCs/>
          <w:noProof/>
          <w:szCs w:val="24"/>
        </w:rPr>
        <w:t>родителей</w:t>
      </w:r>
      <w:r w:rsidRPr="00F55906">
        <w:rPr>
          <w:szCs w:val="24"/>
        </w:rPr>
        <w:t>), а также, например: отличники учебы, медалисты, призеры олимпиад.</w:t>
      </w:r>
      <w:r w:rsidRPr="00F55906">
        <w:rPr>
          <w:rFonts w:ascii="Arial" w:hAnsi="Arial" w:cs="Arial"/>
          <w:szCs w:val="24"/>
        </w:rPr>
        <w:t xml:space="preserve"> 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proofErr w:type="gramStart"/>
      <w:r w:rsidRPr="00D242D2">
        <w:rPr>
          <w:b/>
          <w:bCs/>
          <w:noProof/>
          <w:color w:val="000000"/>
          <w:szCs w:val="24"/>
        </w:rPr>
        <w:t>Дети-сироты, дети, оставшиеся без попечения родителей</w:t>
      </w:r>
      <w:r w:rsidRPr="00D242D2">
        <w:rPr>
          <w:b/>
          <w:bCs/>
          <w:noProof/>
          <w:color w:val="000000"/>
          <w:szCs w:val="24"/>
          <w:vertAlign w:val="superscript"/>
        </w:rPr>
        <w:t>1</w:t>
      </w:r>
      <w:r w:rsidRPr="00D242D2">
        <w:rPr>
          <w:b/>
          <w:bCs/>
          <w:noProof/>
          <w:color w:val="000000"/>
          <w:szCs w:val="24"/>
        </w:rPr>
        <w:t xml:space="preserve"> </w:t>
      </w:r>
      <w:r w:rsidRPr="00D242D2">
        <w:rPr>
          <w:noProof/>
          <w:color w:val="000000"/>
          <w:szCs w:val="24"/>
        </w:rPr>
        <w:t xml:space="preserve">– </w:t>
      </w:r>
      <w:r w:rsidRPr="00D242D2">
        <w:rPr>
          <w:color w:val="000000"/>
          <w:szCs w:val="24"/>
        </w:rPr>
        <w:t xml:space="preserve">дети-сироты и дети, оставшиеся без попечения родителей, находящиеся под опекой (попечительством), в приемных семьях, в детских домах семейного типа, на патронатном воспитании, на усыновлении, воспитанники </w:t>
      </w:r>
      <w:proofErr w:type="spellStart"/>
      <w:r w:rsidRPr="00D242D2">
        <w:rPr>
          <w:color w:val="000000"/>
          <w:szCs w:val="24"/>
        </w:rPr>
        <w:t>интернатных</w:t>
      </w:r>
      <w:proofErr w:type="spellEnd"/>
      <w:r w:rsidRPr="00D242D2">
        <w:rPr>
          <w:color w:val="000000"/>
          <w:szCs w:val="24"/>
        </w:rPr>
        <w:t xml:space="preserve"> учреждений, а также дети-сироты, дети, оставшиеся без попечения родителей, обучающиеся по образовательным программам среднего профессионального образования или высшего образования по очной форме обучения, имеющие право на полное государственное</w:t>
      </w:r>
      <w:proofErr w:type="gramEnd"/>
      <w:r w:rsidRPr="00D242D2">
        <w:rPr>
          <w:color w:val="000000"/>
          <w:szCs w:val="24"/>
        </w:rPr>
        <w:t xml:space="preserve"> обеспечение и дополнительные гарантии по социальной поддержке до завершения обучения.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bCs/>
          <w:color w:val="000000"/>
          <w:szCs w:val="24"/>
        </w:rPr>
        <w:t>Дети из отдельных категорий семей</w:t>
      </w:r>
      <w:proofErr w:type="gramStart"/>
      <w:r w:rsidRPr="00D242D2">
        <w:rPr>
          <w:b/>
          <w:bCs/>
          <w:color w:val="000000"/>
          <w:szCs w:val="24"/>
          <w:vertAlign w:val="superscript"/>
        </w:rPr>
        <w:t>1</w:t>
      </w:r>
      <w:proofErr w:type="gramEnd"/>
      <w:r w:rsidRPr="00D242D2">
        <w:rPr>
          <w:color w:val="000000"/>
          <w:szCs w:val="24"/>
        </w:rPr>
        <w:t xml:space="preserve"> – дети из многодетных семей; дети из малоимущих семей; дети несовершеннолетних родителей; дети, у которых один или оба родителя являются нетрудоспособными, инвалидами или гражданами пожилого возраста; дети</w:t>
      </w:r>
      <w:r w:rsidR="00B03977">
        <w:rPr>
          <w:color w:val="000000"/>
          <w:szCs w:val="24"/>
        </w:rPr>
        <w:br/>
      </w:r>
      <w:r w:rsidRPr="00D242D2">
        <w:rPr>
          <w:color w:val="000000"/>
          <w:szCs w:val="24"/>
        </w:rPr>
        <w:t xml:space="preserve">из студенческих семей, молодых семей; дети из неполных семей (с одним родителем), а также дети, имеющие право на социальную поддержку по заключению врача и др. 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b/>
          <w:color w:val="000000"/>
          <w:szCs w:val="24"/>
        </w:rPr>
        <w:lastRenderedPageBreak/>
        <w:t>Лица, получающие региональный материнский капитал</w:t>
      </w:r>
      <w:proofErr w:type="gramStart"/>
      <w:r w:rsidRPr="00D242D2">
        <w:rPr>
          <w:b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color w:val="000000"/>
          <w:szCs w:val="24"/>
        </w:rPr>
        <w:t xml:space="preserve"> </w:t>
      </w:r>
      <w:r w:rsidR="001B272F" w:rsidRPr="001B272F">
        <w:rPr>
          <w:color w:val="000000"/>
          <w:szCs w:val="24"/>
        </w:rPr>
        <w:t>–</w:t>
      </w:r>
      <w:r w:rsidRPr="00D242D2">
        <w:rPr>
          <w:rFonts w:ascii="Verdana" w:hAnsi="Verdana"/>
          <w:color w:val="000000"/>
          <w:szCs w:val="24"/>
        </w:rPr>
        <w:t xml:space="preserve"> </w:t>
      </w:r>
      <w:r w:rsidRPr="00D242D2">
        <w:rPr>
          <w:color w:val="000000"/>
          <w:szCs w:val="24"/>
        </w:rPr>
        <w:t>родители, получающие денежные средства за рождение второго, третьего или последующих детей в зависимости от принятого нормативно</w:t>
      </w:r>
      <w:r w:rsidR="001B272F">
        <w:rPr>
          <w:color w:val="000000"/>
          <w:szCs w:val="24"/>
        </w:rPr>
        <w:t xml:space="preserve">го </w:t>
      </w:r>
      <w:r w:rsidRPr="00D242D2">
        <w:rPr>
          <w:color w:val="000000"/>
          <w:szCs w:val="24"/>
        </w:rPr>
        <w:t xml:space="preserve">правового акта в субъекте Российской Федерации. </w:t>
      </w:r>
    </w:p>
    <w:p w:rsidR="00A26A9C" w:rsidRDefault="00A26A9C" w:rsidP="00A26A9C">
      <w:pPr>
        <w:shd w:val="clear" w:color="auto" w:fill="FFFFFF"/>
        <w:ind w:firstLine="709"/>
        <w:jc w:val="both"/>
        <w:outlineLvl w:val="2"/>
        <w:rPr>
          <w:color w:val="000000"/>
          <w:szCs w:val="24"/>
        </w:rPr>
      </w:pPr>
      <w:r w:rsidRPr="00D242D2">
        <w:rPr>
          <w:b/>
          <w:color w:val="000000"/>
          <w:szCs w:val="24"/>
        </w:rPr>
        <w:t>Получатели ежемесячной денежный выплаты при рождении третьего и последующих детей</w:t>
      </w:r>
      <w:proofErr w:type="gramStart"/>
      <w:r w:rsidRPr="00D242D2">
        <w:rPr>
          <w:b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color w:val="000000"/>
          <w:szCs w:val="24"/>
        </w:rPr>
        <w:t xml:space="preserve"> </w:t>
      </w:r>
      <w:r w:rsidR="001B272F" w:rsidRPr="001B272F">
        <w:rPr>
          <w:color w:val="000000"/>
          <w:szCs w:val="24"/>
        </w:rPr>
        <w:t>–</w:t>
      </w:r>
      <w:r w:rsidRPr="001B272F">
        <w:rPr>
          <w:color w:val="000000"/>
          <w:szCs w:val="24"/>
        </w:rPr>
        <w:t xml:space="preserve"> </w:t>
      </w:r>
      <w:r w:rsidRPr="00D242D2">
        <w:rPr>
          <w:color w:val="000000"/>
          <w:szCs w:val="24"/>
        </w:rPr>
        <w:t xml:space="preserve">семьи, нуждающиеся в поддержке </w:t>
      </w:r>
      <w:r w:rsidRPr="00D242D2">
        <w:rPr>
          <w:color w:val="000000"/>
          <w:szCs w:val="24"/>
        </w:rPr>
        <w:br/>
        <w:t xml:space="preserve">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242D2">
          <w:rPr>
            <w:color w:val="000000"/>
            <w:szCs w:val="24"/>
          </w:rPr>
          <w:t>2012 г</w:t>
        </w:r>
      </w:smartTag>
      <w:r w:rsidRPr="00D242D2">
        <w:rPr>
          <w:color w:val="000000"/>
          <w:szCs w:val="24"/>
        </w:rPr>
        <w:t>.</w:t>
      </w:r>
      <w:r w:rsidRPr="00BC20F5">
        <w:rPr>
          <w:color w:val="000000"/>
          <w:szCs w:val="24"/>
        </w:rPr>
        <w:t xml:space="preserve"> № 606 «О мерах по реализации демографической политики Российской Федерации», получающие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года третьего ребенка или последующих детей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 xml:space="preserve">до достижения ребенком возраста трех лет. </w:t>
      </w:r>
    </w:p>
    <w:p w:rsidR="00A26A9C" w:rsidRPr="00BC20F5" w:rsidRDefault="00A26A9C" w:rsidP="00A26A9C">
      <w:pPr>
        <w:ind w:firstLine="709"/>
        <w:jc w:val="both"/>
        <w:rPr>
          <w:color w:val="000000"/>
          <w:szCs w:val="24"/>
        </w:rPr>
      </w:pPr>
      <w:r w:rsidRPr="00D242D2">
        <w:rPr>
          <w:b/>
          <w:color w:val="000000"/>
          <w:szCs w:val="24"/>
        </w:rPr>
        <w:t>Лица, получающие компенсацию части родительской платы за присмотр и уход за детьми в дошкольных образовательных организациях</w:t>
      </w:r>
      <w:proofErr w:type="gramStart"/>
      <w:r w:rsidRPr="00D242D2">
        <w:rPr>
          <w:b/>
          <w:color w:val="000000"/>
          <w:szCs w:val="24"/>
          <w:vertAlign w:val="superscript"/>
        </w:rPr>
        <w:t>1</w:t>
      </w:r>
      <w:proofErr w:type="gramEnd"/>
      <w:r w:rsidRPr="00D242D2">
        <w:rPr>
          <w:b/>
          <w:color w:val="000000"/>
          <w:szCs w:val="24"/>
        </w:rPr>
        <w:t xml:space="preserve"> – </w:t>
      </w:r>
      <w:r w:rsidRPr="00D242D2">
        <w:rPr>
          <w:color w:val="000000"/>
          <w:szCs w:val="24"/>
        </w:rPr>
        <w:t xml:space="preserve">родители (законные представители), которым предоставляется компенсация, то есть возврат части денежных средств, уплаченных за присмотр и уход за детьми в государственных, муниципальных (в соответствии пунктом 5 статьи 65 Федерального закона </w:t>
      </w:r>
      <w:r w:rsidRPr="00D242D2">
        <w:rPr>
          <w:color w:val="000000"/>
          <w:szCs w:val="24"/>
        </w:rPr>
        <w:br/>
        <w:t>от 29 декабря 2012 г. № 273-ФЗ</w:t>
      </w:r>
      <w:r w:rsidRPr="00BC20F5">
        <w:rPr>
          <w:color w:val="000000"/>
          <w:szCs w:val="24"/>
        </w:rPr>
        <w:t xml:space="preserve"> «Об образовании в Российской Федерации») и иных дошкольных образовательных </w:t>
      </w:r>
      <w:proofErr w:type="gramStart"/>
      <w:r w:rsidRPr="00BC20F5">
        <w:rPr>
          <w:color w:val="000000"/>
          <w:szCs w:val="24"/>
        </w:rPr>
        <w:t>организациях</w:t>
      </w:r>
      <w:proofErr w:type="gramEnd"/>
      <w:r w:rsidRPr="00BC20F5">
        <w:rPr>
          <w:color w:val="000000"/>
          <w:szCs w:val="24"/>
        </w:rPr>
        <w:t xml:space="preserve">, находящихся на территории соответствующего субъекта Российской Федерации. </w:t>
      </w:r>
    </w:p>
    <w:p w:rsidR="00A26A9C" w:rsidRPr="00D242D2" w:rsidRDefault="00A26A9C" w:rsidP="00A26A9C">
      <w:pPr>
        <w:shd w:val="clear" w:color="auto" w:fill="FFFFFF"/>
        <w:ind w:firstLine="709"/>
        <w:jc w:val="both"/>
        <w:outlineLvl w:val="2"/>
        <w:rPr>
          <w:strike/>
          <w:color w:val="000000"/>
          <w:szCs w:val="24"/>
        </w:rPr>
      </w:pPr>
    </w:p>
    <w:p w:rsidR="00A26A9C" w:rsidRPr="00D242D2" w:rsidRDefault="00A26A9C" w:rsidP="00A26A9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242D2">
        <w:rPr>
          <w:color w:val="000000"/>
          <w:szCs w:val="24"/>
        </w:rPr>
        <w:t>––––––––––––––––––––––––</w:t>
      </w:r>
    </w:p>
    <w:p w:rsidR="00A26A9C" w:rsidRPr="00D242D2" w:rsidRDefault="00A26A9C" w:rsidP="00A26A9C">
      <w:pPr>
        <w:tabs>
          <w:tab w:val="num" w:pos="142"/>
        </w:tabs>
        <w:overflowPunct w:val="0"/>
        <w:autoSpaceDE w:val="0"/>
        <w:autoSpaceDN w:val="0"/>
        <w:adjustRightInd w:val="0"/>
        <w:spacing w:before="60" w:after="120" w:line="140" w:lineRule="exact"/>
        <w:jc w:val="both"/>
        <w:textAlignment w:val="baseline"/>
        <w:rPr>
          <w:color w:val="000000"/>
          <w:sz w:val="20"/>
        </w:rPr>
      </w:pPr>
      <w:r w:rsidRPr="00D242D2">
        <w:rPr>
          <w:color w:val="000000"/>
          <w:sz w:val="20"/>
          <w:vertAlign w:val="superscript"/>
        </w:rPr>
        <w:t xml:space="preserve">1 </w:t>
      </w:r>
      <w:r w:rsidRPr="00D242D2">
        <w:rPr>
          <w:color w:val="000000"/>
          <w:sz w:val="20"/>
        </w:rPr>
        <w:t>Данные термины и понятия приведены исключительно для целей заполнения настоящей формы.</w:t>
      </w:r>
    </w:p>
    <w:p w:rsidR="00A26A9C" w:rsidRPr="00BC20F5" w:rsidRDefault="00A26A9C" w:rsidP="00A26A9C">
      <w:pPr>
        <w:keepNext/>
        <w:spacing w:before="240" w:after="120"/>
        <w:jc w:val="center"/>
        <w:outlineLvl w:val="2"/>
        <w:rPr>
          <w:b/>
          <w:bCs/>
          <w:color w:val="000000"/>
          <w:szCs w:val="24"/>
        </w:rPr>
      </w:pPr>
      <w:r w:rsidRPr="00BC20F5">
        <w:rPr>
          <w:b/>
          <w:bCs/>
          <w:color w:val="000000"/>
          <w:szCs w:val="24"/>
          <w:lang w:val="en-US"/>
        </w:rPr>
        <w:t>II</w:t>
      </w:r>
      <w:r w:rsidRPr="00BC20F5">
        <w:rPr>
          <w:b/>
          <w:bCs/>
          <w:color w:val="000000"/>
          <w:szCs w:val="24"/>
        </w:rPr>
        <w:t>. Заполнение показателей формы № 3-соцподдержка</w:t>
      </w:r>
    </w:p>
    <w:p w:rsidR="00A26A9C" w:rsidRPr="00BC20F5" w:rsidRDefault="00A26A9C" w:rsidP="00A26A9C">
      <w:pPr>
        <w:keepNext/>
        <w:spacing w:after="120"/>
        <w:jc w:val="center"/>
        <w:outlineLvl w:val="1"/>
        <w:rPr>
          <w:b/>
          <w:bCs/>
          <w:color w:val="000000"/>
          <w:szCs w:val="24"/>
        </w:rPr>
      </w:pPr>
      <w:r w:rsidRPr="00BC20F5">
        <w:rPr>
          <w:b/>
          <w:bCs/>
          <w:color w:val="000000"/>
          <w:szCs w:val="24"/>
        </w:rPr>
        <w:t xml:space="preserve">Раздел I. Численность отдельных категорий граждан, получивших меры социальной поддержки </w:t>
      </w:r>
      <w:r>
        <w:rPr>
          <w:b/>
          <w:bCs/>
          <w:color w:val="000000"/>
          <w:szCs w:val="24"/>
        </w:rPr>
        <w:br/>
      </w:r>
      <w:r w:rsidRPr="00BC20F5">
        <w:rPr>
          <w:b/>
          <w:bCs/>
          <w:color w:val="000000"/>
          <w:szCs w:val="24"/>
        </w:rPr>
        <w:t>за счет средств консолидированного бюджета субъекта Российской Федерации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6. </w:t>
      </w:r>
      <w:r w:rsidRPr="00BC20F5">
        <w:rPr>
          <w:color w:val="000000"/>
          <w:szCs w:val="24"/>
        </w:rPr>
        <w:t xml:space="preserve">Графа 3 заполняется на основании данных Регистра получателей мер социальной поддержки за счет средств бюджета субъекта Российской Федерации  или иной формы первичного учета соответствующих категорий граждан. 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proofErr w:type="gramStart"/>
      <w:r w:rsidRPr="00BC20F5">
        <w:rPr>
          <w:color w:val="000000"/>
          <w:szCs w:val="24"/>
        </w:rPr>
        <w:t xml:space="preserve">В графе 3 указывается численность соответствующей категории граждан, которые по состоянию на последний день отчетного периода </w:t>
      </w:r>
      <w:r w:rsidRPr="00BC20F5">
        <w:rPr>
          <w:color w:val="000000"/>
          <w:szCs w:val="24"/>
        </w:rPr>
        <w:br/>
        <w:t xml:space="preserve">(на 31 декабря) в соответствии с законами и нормативными правовыми актами субъектов Российской Федерации, муниципальных образований имели право на получение мер социальной поддержки, предоставляемых в форме денежных выплат, включая денежные компенсации, а также в виде натуральной помощи. </w:t>
      </w:r>
      <w:proofErr w:type="gramEnd"/>
    </w:p>
    <w:p w:rsidR="00A26A9C" w:rsidRPr="00BC20F5" w:rsidRDefault="00A26A9C" w:rsidP="00A26A9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7. </w:t>
      </w:r>
      <w:r w:rsidRPr="00BC20F5">
        <w:rPr>
          <w:color w:val="000000"/>
          <w:szCs w:val="24"/>
        </w:rPr>
        <w:t xml:space="preserve">В графе 4 указывается численность граждан, получивших регулярную денежную выплату на последний день отчетного периода </w:t>
      </w:r>
      <w:r w:rsidRPr="00BC20F5">
        <w:rPr>
          <w:color w:val="000000"/>
          <w:szCs w:val="24"/>
        </w:rPr>
        <w:br/>
        <w:t xml:space="preserve">(на 31 декабря). 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Данные графы 4 не могут быть больше данных графы 3.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При наличии данных в графе 4 должна быть заполнена графа 5 по соответствующей строке.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8. </w:t>
      </w:r>
      <w:r w:rsidRPr="00BC20F5">
        <w:rPr>
          <w:color w:val="000000"/>
          <w:szCs w:val="24"/>
        </w:rPr>
        <w:t xml:space="preserve">В графе 5 приводятся данные о среднем размере регулярной денежной выплаты. 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 xml:space="preserve">Средний размер регулярной выплаты определяется путем деления общей суммы произведенных регулярных выплат (кассовых расходов) по данной категории граждан за последний месяц отчетного периода на численность лиц, их получивших. Данные приводятся </w:t>
      </w:r>
      <w:r w:rsidR="001A147F">
        <w:rPr>
          <w:color w:val="000000"/>
          <w:szCs w:val="24"/>
        </w:rPr>
        <w:br/>
      </w:r>
      <w:r w:rsidRPr="00BC20F5">
        <w:rPr>
          <w:color w:val="000000"/>
          <w:szCs w:val="24"/>
        </w:rPr>
        <w:t xml:space="preserve">в рублях в целых числах (без десятичных знаков). 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lastRenderedPageBreak/>
        <w:t>9. </w:t>
      </w:r>
      <w:r w:rsidRPr="00BC20F5">
        <w:rPr>
          <w:color w:val="000000"/>
          <w:szCs w:val="24"/>
        </w:rPr>
        <w:t>В графе 6 указывается численность граждан, получивших единовременную денежную выплату за период с 1 января до последнего дня отчетного периода.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Данные графы 6, как правило, не могут быть больше данных графы 3.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При наличии данных в графе 6 должна быть заполнена графа 7 по соответствующей строке.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10. </w:t>
      </w:r>
      <w:r w:rsidRPr="00BC20F5">
        <w:rPr>
          <w:color w:val="000000"/>
          <w:szCs w:val="24"/>
        </w:rPr>
        <w:t xml:space="preserve">В графе 7 приводятся данные о среднем размере единовременной денежной выплаты. </w:t>
      </w:r>
    </w:p>
    <w:p w:rsidR="00A26A9C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Средний размер единовременной выплаты определяется путем деления общей суммы произведенных за отчетный период единовременных выплат по данной категории граждан на численность лиц, их получивших.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11. </w:t>
      </w:r>
      <w:r w:rsidRPr="00BC20F5">
        <w:rPr>
          <w:color w:val="000000"/>
          <w:szCs w:val="24"/>
        </w:rPr>
        <w:t xml:space="preserve">В графе 8 приводятся данные о численности категорий граждан, получивших в отчетном году меры социальной поддержки </w:t>
      </w:r>
      <w:r w:rsidRPr="00BC20F5">
        <w:rPr>
          <w:color w:val="000000"/>
          <w:szCs w:val="24"/>
        </w:rPr>
        <w:br/>
        <w:t>в натуральной форме. Данные графы 8, как правило, не могут быть больше данных графы 3.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12. </w:t>
      </w:r>
      <w:r w:rsidRPr="00BC20F5">
        <w:rPr>
          <w:color w:val="000000"/>
          <w:szCs w:val="24"/>
        </w:rPr>
        <w:t xml:space="preserve">В графе 9 приводятся данные о численности категорий граждан, получивших в отчетном году меры социальной поддержки в виде целевых денежных компенсаций </w:t>
      </w:r>
      <w:proofErr w:type="gramStart"/>
      <w:r w:rsidRPr="00BC20F5">
        <w:rPr>
          <w:color w:val="000000"/>
          <w:szCs w:val="24"/>
        </w:rPr>
        <w:t>на</w:t>
      </w:r>
      <w:proofErr w:type="gramEnd"/>
      <w:r w:rsidRPr="00BC20F5">
        <w:rPr>
          <w:color w:val="000000"/>
          <w:szCs w:val="24"/>
        </w:rPr>
        <w:t>: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– проезд на городском, пригородном и междугородном транспорте;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– приобретение лекарственных средств и оплату медицинских услуг;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– санаторно-курортное лечение или пребывание в доме отдыха;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– оплату услуг связи;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– питание;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– приобретение одежды, обуви, предметов первой необходимости;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left="84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 xml:space="preserve">– другие цели (обеспечение топливом, оплату жилого помещения и коммунальных услуг, оплату и установку </w:t>
      </w:r>
      <w:proofErr w:type="gramStart"/>
      <w:r w:rsidRPr="00BC20F5">
        <w:rPr>
          <w:color w:val="000000"/>
          <w:szCs w:val="24"/>
        </w:rPr>
        <w:t>телефона</w:t>
      </w:r>
      <w:proofErr w:type="gramEnd"/>
      <w:r w:rsidRPr="00BC20F5">
        <w:rPr>
          <w:color w:val="000000"/>
          <w:szCs w:val="24"/>
        </w:rPr>
        <w:t xml:space="preserve"> и другие меры  социальной поддержки).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Данные графы 9, как правило, не могут быть больше данных графы 3.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13. </w:t>
      </w:r>
      <w:proofErr w:type="gramStart"/>
      <w:r w:rsidRPr="00BC20F5">
        <w:rPr>
          <w:color w:val="000000"/>
          <w:szCs w:val="24"/>
        </w:rPr>
        <w:t xml:space="preserve">При заполнении формы необходимо проверить на соответствие (наличие/отсутствие) данные граф 4, 6 раздела </w:t>
      </w:r>
      <w:r w:rsidRPr="00BC20F5">
        <w:rPr>
          <w:color w:val="000000"/>
          <w:szCs w:val="24"/>
          <w:lang w:val="en-US"/>
        </w:rPr>
        <w:t>I</w:t>
      </w:r>
      <w:r w:rsidRPr="00BC20F5">
        <w:rPr>
          <w:color w:val="000000"/>
          <w:szCs w:val="24"/>
        </w:rPr>
        <w:t xml:space="preserve"> с данными графы 4 «денежная выплата» раздела 2.2  формы федерального статистического наблюдения № 2-соцподдержка «Сведения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образований» (далее </w:t>
      </w:r>
      <w:r w:rsidR="001A147F">
        <w:rPr>
          <w:color w:val="000000"/>
          <w:szCs w:val="24"/>
        </w:rPr>
        <w:t>–</w:t>
      </w:r>
      <w:r w:rsidRPr="00BC20F5">
        <w:rPr>
          <w:color w:val="000000"/>
          <w:szCs w:val="24"/>
        </w:rPr>
        <w:t xml:space="preserve"> форма № 2-соцподдержка) по соответствующим строкам.</w:t>
      </w:r>
      <w:proofErr w:type="gramEnd"/>
      <w:r w:rsidRPr="00BC20F5">
        <w:rPr>
          <w:color w:val="000000"/>
          <w:szCs w:val="24"/>
        </w:rPr>
        <w:t xml:space="preserve"> Рекомендуем также сопоставить  размер денежной выплаты, указанной в графах 5, 7 раздела </w:t>
      </w:r>
      <w:r w:rsidRPr="00BC20F5">
        <w:rPr>
          <w:color w:val="000000"/>
          <w:szCs w:val="24"/>
          <w:lang w:val="en-US"/>
        </w:rPr>
        <w:t>I</w:t>
      </w:r>
      <w:r w:rsidRPr="00BC20F5">
        <w:rPr>
          <w:color w:val="000000"/>
          <w:szCs w:val="24"/>
        </w:rPr>
        <w:t xml:space="preserve"> с учетом численности, отраженной  по графам 4, 6, с расходами бюджетов субъекта и муниципальных образований на денежные выплаты, отраженными в графе 4 раздела 2.2 формы № 2-соцподдержка.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 xml:space="preserve">Данные графы 8 раздела </w:t>
      </w:r>
      <w:r w:rsidRPr="00BC20F5">
        <w:rPr>
          <w:color w:val="000000"/>
          <w:szCs w:val="24"/>
          <w:lang w:val="en-US"/>
        </w:rPr>
        <w:t>I</w:t>
      </w:r>
      <w:r w:rsidRPr="00BC20F5">
        <w:rPr>
          <w:color w:val="000000"/>
          <w:szCs w:val="24"/>
        </w:rPr>
        <w:t xml:space="preserve"> должны коррелировать с данными графы 3 раздела 2.1 формы № 2-соцподдержка по соответствующим строкам. Аналогично следует проверить заполнение графы 9 раздела </w:t>
      </w:r>
      <w:r w:rsidRPr="00BC20F5">
        <w:rPr>
          <w:color w:val="000000"/>
          <w:szCs w:val="24"/>
          <w:lang w:val="en-US"/>
        </w:rPr>
        <w:t>I</w:t>
      </w:r>
      <w:r w:rsidRPr="00BC20F5">
        <w:rPr>
          <w:color w:val="000000"/>
          <w:szCs w:val="24"/>
        </w:rPr>
        <w:t xml:space="preserve"> по отдельным категориям граждан и  граф 5</w:t>
      </w:r>
      <w:r w:rsidR="001A147F">
        <w:rPr>
          <w:color w:val="000000"/>
          <w:szCs w:val="24"/>
        </w:rPr>
        <w:t xml:space="preserve"> – </w:t>
      </w:r>
      <w:r w:rsidRPr="00BC20F5">
        <w:rPr>
          <w:color w:val="000000"/>
          <w:szCs w:val="24"/>
        </w:rPr>
        <w:t xml:space="preserve">14 раздела 2.2 </w:t>
      </w:r>
      <w:r w:rsidRPr="00BC20F5">
        <w:rPr>
          <w:color w:val="000000"/>
          <w:szCs w:val="24"/>
        </w:rPr>
        <w:br/>
        <w:t>формы № 2-соцподдержка.</w:t>
      </w:r>
      <w:bookmarkStart w:id="2" w:name="_IV._Заполнение_показателей"/>
      <w:bookmarkEnd w:id="2"/>
    </w:p>
    <w:p w:rsidR="00A26A9C" w:rsidRPr="00BC20F5" w:rsidRDefault="00A26A9C" w:rsidP="00A26A9C">
      <w:pPr>
        <w:overflowPunct w:val="0"/>
        <w:autoSpaceDE w:val="0"/>
        <w:autoSpaceDN w:val="0"/>
        <w:adjustRightInd w:val="0"/>
        <w:spacing w:before="240" w:after="120"/>
        <w:ind w:firstLine="709"/>
        <w:jc w:val="center"/>
        <w:textAlignment w:val="baseline"/>
        <w:rPr>
          <w:b/>
          <w:color w:val="000000"/>
          <w:szCs w:val="24"/>
        </w:rPr>
      </w:pPr>
      <w:r w:rsidRPr="00BC20F5">
        <w:rPr>
          <w:b/>
          <w:color w:val="000000"/>
          <w:szCs w:val="24"/>
        </w:rPr>
        <w:t xml:space="preserve">Раздел </w:t>
      </w:r>
      <w:r w:rsidRPr="00BC20F5">
        <w:rPr>
          <w:b/>
          <w:color w:val="000000"/>
          <w:szCs w:val="24"/>
          <w:lang w:val="en-US"/>
        </w:rPr>
        <w:t>II</w:t>
      </w:r>
      <w:r w:rsidRPr="00BC20F5">
        <w:rPr>
          <w:b/>
          <w:color w:val="000000"/>
          <w:szCs w:val="24"/>
        </w:rPr>
        <w:t xml:space="preserve">. Численность граждан, которым меры социальной поддержки предоставлены </w:t>
      </w:r>
      <w:r>
        <w:rPr>
          <w:b/>
          <w:color w:val="000000"/>
          <w:szCs w:val="24"/>
        </w:rPr>
        <w:br/>
      </w:r>
      <w:r w:rsidRPr="00BC20F5">
        <w:rPr>
          <w:b/>
          <w:color w:val="000000"/>
          <w:szCs w:val="24"/>
        </w:rPr>
        <w:t>в виде набора социальных услуг</w:t>
      </w:r>
    </w:p>
    <w:p w:rsidR="00A26A9C" w:rsidRPr="00BC20F5" w:rsidRDefault="00A26A9C" w:rsidP="00A26A9C">
      <w:pPr>
        <w:ind w:firstLine="709"/>
        <w:jc w:val="both"/>
        <w:rPr>
          <w:b/>
          <w:bCs/>
          <w:iCs/>
          <w:color w:val="000000"/>
          <w:szCs w:val="24"/>
          <w:u w:val="single"/>
        </w:rPr>
      </w:pPr>
      <w:r>
        <w:rPr>
          <w:color w:val="000000"/>
          <w:szCs w:val="24"/>
        </w:rPr>
        <w:lastRenderedPageBreak/>
        <w:t>14. </w:t>
      </w:r>
      <w:proofErr w:type="gramStart"/>
      <w:r w:rsidRPr="00BC20F5">
        <w:rPr>
          <w:color w:val="000000"/>
          <w:szCs w:val="24"/>
        </w:rPr>
        <w:t xml:space="preserve">Ввиду того, что полномочия Российской Федерации по оказанию отдельным категориям граждан государственной социальной помощи в части предоставления, при наличии медицинских показаний, путевок на санаторно-курортное лечение и  бесплатного проезда </w:t>
      </w:r>
      <w:r w:rsidR="001A147F">
        <w:rPr>
          <w:color w:val="000000"/>
          <w:szCs w:val="24"/>
        </w:rPr>
        <w:br/>
      </w:r>
      <w:r w:rsidRPr="00BC20F5">
        <w:rPr>
          <w:color w:val="000000"/>
          <w:szCs w:val="24"/>
        </w:rPr>
        <w:t xml:space="preserve">на междугородном транспорте к месту лечения и обратно, а также в части обеспечения </w:t>
      </w:r>
      <w:r w:rsidRPr="00BC20F5">
        <w:rPr>
          <w:bCs/>
          <w:iCs/>
          <w:color w:val="000000"/>
          <w:szCs w:val="24"/>
        </w:rPr>
        <w:t>необходимыми лекарственными средствами</w:t>
      </w:r>
      <w:r w:rsidR="00B03977">
        <w:rPr>
          <w:bCs/>
          <w:iCs/>
          <w:color w:val="000000"/>
          <w:szCs w:val="24"/>
        </w:rPr>
        <w:br/>
      </w:r>
      <w:r w:rsidRPr="00BC20F5">
        <w:rPr>
          <w:bCs/>
          <w:iCs/>
          <w:color w:val="000000"/>
          <w:szCs w:val="24"/>
        </w:rPr>
        <w:t>по рецептам врача (фельдшера) были переданы субъектам Российской Федерации</w:t>
      </w:r>
      <w:r w:rsidR="001A147F">
        <w:rPr>
          <w:bCs/>
          <w:iCs/>
          <w:color w:val="000000"/>
          <w:szCs w:val="24"/>
        </w:rPr>
        <w:t>,</w:t>
      </w:r>
      <w:r w:rsidRPr="00BC20F5">
        <w:rPr>
          <w:bCs/>
          <w:iCs/>
          <w:color w:val="000000"/>
          <w:szCs w:val="24"/>
        </w:rPr>
        <w:t xml:space="preserve"> в форму был введен раздел</w:t>
      </w:r>
      <w:r w:rsidRPr="00BC20F5">
        <w:rPr>
          <w:b/>
          <w:bCs/>
          <w:iCs/>
          <w:color w:val="000000"/>
          <w:szCs w:val="24"/>
        </w:rPr>
        <w:t>.</w:t>
      </w:r>
      <w:proofErr w:type="gramEnd"/>
    </w:p>
    <w:p w:rsidR="00A26A9C" w:rsidRPr="00BC20F5" w:rsidRDefault="00A26A9C" w:rsidP="00A26A9C">
      <w:pPr>
        <w:ind w:firstLine="709"/>
        <w:jc w:val="both"/>
        <w:rPr>
          <w:b/>
          <w:bCs/>
          <w:iCs/>
          <w:color w:val="000000"/>
          <w:szCs w:val="24"/>
          <w:u w:val="single"/>
        </w:rPr>
      </w:pPr>
      <w:r w:rsidRPr="00BC20F5">
        <w:rPr>
          <w:color w:val="000000"/>
          <w:szCs w:val="24"/>
        </w:rPr>
        <w:t xml:space="preserve">Средства на осуществление переданных полномочий предусматриваются в виде </w:t>
      </w:r>
      <w:hyperlink r:id="rId10" w:history="1">
        <w:r w:rsidRPr="00BC20F5">
          <w:rPr>
            <w:color w:val="000000"/>
            <w:szCs w:val="24"/>
          </w:rPr>
          <w:t>субвенций</w:t>
        </w:r>
      </w:hyperlink>
      <w:r w:rsidRPr="00BC20F5">
        <w:rPr>
          <w:color w:val="000000"/>
          <w:szCs w:val="24"/>
        </w:rPr>
        <w:t xml:space="preserve"> из федерального бюджета.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15. </w:t>
      </w:r>
      <w:proofErr w:type="gramStart"/>
      <w:r w:rsidRPr="00BC20F5">
        <w:rPr>
          <w:color w:val="000000"/>
          <w:szCs w:val="24"/>
        </w:rPr>
        <w:t>В разделе приводятся данные о численности отдельных категорий граждан, имеющих право на меры социальной поддержки в виде набора социальных услуг и численности граждан, воспользовавшихся этим правом в отчетном году, а также численности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</w:t>
      </w:r>
      <w:r w:rsidR="001A147F">
        <w:rPr>
          <w:color w:val="000000"/>
          <w:szCs w:val="24"/>
        </w:rPr>
        <w:t>,</w:t>
      </w:r>
      <w:r w:rsidRPr="00BC20F5">
        <w:rPr>
          <w:color w:val="000000"/>
          <w:szCs w:val="24"/>
        </w:rPr>
        <w:t xml:space="preserve"> обратившихся за предоставлением им набора</w:t>
      </w:r>
      <w:proofErr w:type="gramEnd"/>
      <w:r w:rsidRPr="00BC20F5">
        <w:rPr>
          <w:color w:val="000000"/>
          <w:szCs w:val="24"/>
        </w:rPr>
        <w:t xml:space="preserve"> социальных услуг в соответствии </w:t>
      </w:r>
      <w:r w:rsidRPr="00BC20F5">
        <w:rPr>
          <w:color w:val="000000"/>
          <w:szCs w:val="24"/>
        </w:rPr>
        <w:br/>
        <w:t>со статьей 6.7 ФЗ «О государственной социальной помощи».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 xml:space="preserve">При предоставлении социальных услуг граждане, имеющие </w:t>
      </w:r>
      <w:r w:rsidR="001A147F">
        <w:rPr>
          <w:color w:val="000000"/>
          <w:szCs w:val="24"/>
        </w:rPr>
        <w:t>1-ю</w:t>
      </w:r>
      <w:r w:rsidRPr="00BC20F5">
        <w:rPr>
          <w:color w:val="000000"/>
          <w:szCs w:val="24"/>
        </w:rPr>
        <w:t xml:space="preserve"> группу инвалидности, и дети-инвалиды имеют право на получение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>на тех же условиях второй путевки на санаторно-курортное лечение и на бесплатный проезд на пригородном железнодорожном транспорте,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>а также на междугородном транспорте к месту лечения и обратно для сопровождающего их лица.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 xml:space="preserve">Строка 01 является </w:t>
      </w:r>
      <w:proofErr w:type="gramStart"/>
      <w:r w:rsidRPr="00BC20F5">
        <w:rPr>
          <w:color w:val="000000"/>
          <w:szCs w:val="24"/>
        </w:rPr>
        <w:t>итоговой</w:t>
      </w:r>
      <w:proofErr w:type="gramEnd"/>
      <w:r w:rsidRPr="00BC20F5">
        <w:rPr>
          <w:color w:val="000000"/>
          <w:szCs w:val="24"/>
        </w:rPr>
        <w:t xml:space="preserve"> и формируются путем суммирования показателей в каждой графе в соответствии с приведенными подсказами.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В графе 3 указывается численность лиц, имеющих в соответствии с законодательством Российской Федерации право на получение ежемесячной денежной выплаты (ЕДВ), а также право на получение государственной социальной помощи в виде набора социальных услуг (НСУ). При этом по строкам 2</w:t>
      </w:r>
      <w:r w:rsidR="001A147F">
        <w:rPr>
          <w:color w:val="000000"/>
          <w:szCs w:val="24"/>
        </w:rPr>
        <w:t xml:space="preserve"> – </w:t>
      </w:r>
      <w:r w:rsidRPr="00BC20F5">
        <w:rPr>
          <w:color w:val="000000"/>
          <w:szCs w:val="24"/>
        </w:rPr>
        <w:t>10 следует учитывать численность граждан как воспользовавшихся НСУ, так и отказавшихся (полностью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>или частично) от НСУ на последний день отчетного периода (на 31 декабря) и получающих вместо набора социальных услуг денежный эквивалент.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Исключение составляет категория граждан: «лица, подвергшиеся воздействию радиации», учитываемая по строке 11, где указывается численность лиц, фактически обратившихся за предоставлением им НСУ.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В графе 4 указывается численность лиц, которые в течение года обеспечивались лекарственными средствами.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В графе 5 указывается численность лиц, которым в течение года предоставили санаторно-курортное лечение.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В графе 6 указывается численность лиц, которые в течение года получили возможность бесплатного проезда на междугородном транспорте к месту лечения и обратно.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В графе 7 указывается численность лиц, которым в течение года предоставили возможность бесплатного проезда на пригородном транспорте.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Лицо, получившее в течение года несколько раз одну и ту же социальную услугу, учитывается однократно.</w:t>
      </w:r>
    </w:p>
    <w:p w:rsidR="00A26A9C" w:rsidRPr="00BC20F5" w:rsidRDefault="00A26A9C" w:rsidP="00A26A9C">
      <w:pPr>
        <w:keepNext/>
        <w:spacing w:before="240" w:after="120"/>
        <w:jc w:val="center"/>
        <w:outlineLvl w:val="2"/>
        <w:rPr>
          <w:b/>
          <w:bCs/>
          <w:color w:val="000000"/>
          <w:szCs w:val="24"/>
        </w:rPr>
      </w:pPr>
      <w:r w:rsidRPr="00BC20F5">
        <w:rPr>
          <w:b/>
          <w:bCs/>
          <w:color w:val="000000"/>
          <w:szCs w:val="24"/>
          <w:lang w:val="en-US"/>
        </w:rPr>
        <w:t>III</w:t>
      </w:r>
      <w:r w:rsidRPr="00BC20F5">
        <w:rPr>
          <w:b/>
          <w:bCs/>
          <w:color w:val="000000"/>
          <w:sz w:val="26"/>
          <w:szCs w:val="24"/>
        </w:rPr>
        <w:t>. О</w:t>
      </w:r>
      <w:r w:rsidRPr="00BC20F5">
        <w:rPr>
          <w:b/>
          <w:bCs/>
          <w:color w:val="000000"/>
          <w:szCs w:val="24"/>
        </w:rPr>
        <w:t>собенности заполнения формы № 3-соцподдержка</w:t>
      </w:r>
    </w:p>
    <w:p w:rsidR="00A26A9C" w:rsidRPr="00BC20F5" w:rsidRDefault="00A26A9C" w:rsidP="00A26A9C">
      <w:pPr>
        <w:tabs>
          <w:tab w:val="num" w:pos="644"/>
          <w:tab w:val="left" w:pos="1276"/>
        </w:tabs>
        <w:spacing w:before="12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16. </w:t>
      </w:r>
      <w:r w:rsidRPr="00BC20F5">
        <w:rPr>
          <w:color w:val="000000"/>
          <w:szCs w:val="24"/>
        </w:rPr>
        <w:t>В строках 01</w:t>
      </w:r>
      <w:r w:rsidR="00B03977">
        <w:rPr>
          <w:color w:val="000000"/>
          <w:szCs w:val="24"/>
        </w:rPr>
        <w:t xml:space="preserve"> </w:t>
      </w:r>
      <w:r w:rsidRPr="00BC20F5">
        <w:rPr>
          <w:color w:val="000000"/>
          <w:szCs w:val="24"/>
        </w:rPr>
        <w:t>–</w:t>
      </w:r>
      <w:r w:rsidR="00B03977">
        <w:rPr>
          <w:color w:val="000000"/>
          <w:szCs w:val="24"/>
        </w:rPr>
        <w:t xml:space="preserve"> </w:t>
      </w:r>
      <w:r w:rsidRPr="00BC20F5">
        <w:rPr>
          <w:color w:val="000000"/>
          <w:szCs w:val="24"/>
        </w:rPr>
        <w:t xml:space="preserve">09 раздела I перечислены основные категории граждан, меры социальной поддержки которым в соответствии </w:t>
      </w:r>
      <w:r w:rsidRPr="00BC20F5">
        <w:rPr>
          <w:color w:val="000000"/>
          <w:szCs w:val="24"/>
        </w:rPr>
        <w:br/>
        <w:t xml:space="preserve">с федеральным законодательством предоставляются за счет средств федерального бюджета. Данные по указанным строкам заполняются </w:t>
      </w:r>
      <w:r w:rsidRPr="00BC20F5">
        <w:rPr>
          <w:color w:val="000000"/>
          <w:szCs w:val="24"/>
        </w:rPr>
        <w:lastRenderedPageBreak/>
        <w:t xml:space="preserve">только в том случае, если для соответствующей категории граждан установлены дополнительные меры социальной поддержки, оказываемые за счет средств бюджетов субъекта Российской Федерации и муниципальных образований. </w:t>
      </w:r>
    </w:p>
    <w:p w:rsidR="00A26A9C" w:rsidRPr="00BC20F5" w:rsidRDefault="00A26A9C" w:rsidP="00A26A9C">
      <w:pPr>
        <w:tabs>
          <w:tab w:val="num" w:pos="2345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17. </w:t>
      </w:r>
      <w:r w:rsidRPr="00BC20F5">
        <w:rPr>
          <w:color w:val="000000"/>
          <w:szCs w:val="24"/>
        </w:rPr>
        <w:t xml:space="preserve">При наличии у гражданина нескольких оснований для предоставления мер социальной поддержки (например, если регулярную денежную выплату он получает как ветеран труда, компенсацию абонентской платы за телефон – как труженик тыла, бесплатные лекарственные средства – как лицо, страдающее хроническим заболеванием), он учитывается: </w:t>
      </w:r>
    </w:p>
    <w:p w:rsidR="00A26A9C" w:rsidRPr="00BC20F5" w:rsidRDefault="00A26A9C" w:rsidP="00A26A9C">
      <w:pPr>
        <w:overflowPunct w:val="0"/>
        <w:autoSpaceDE w:val="0"/>
        <w:autoSpaceDN w:val="0"/>
        <w:adjustRightInd w:val="0"/>
        <w:ind w:left="900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 xml:space="preserve">– в каждой из перечисленных категорий при заполнении графы 3 раздела </w:t>
      </w:r>
      <w:r w:rsidRPr="00BC20F5">
        <w:rPr>
          <w:color w:val="000000"/>
          <w:szCs w:val="24"/>
          <w:lang w:val="en-US"/>
        </w:rPr>
        <w:t>I</w:t>
      </w:r>
      <w:r w:rsidRPr="00BC20F5">
        <w:rPr>
          <w:color w:val="000000"/>
          <w:szCs w:val="24"/>
        </w:rPr>
        <w:t xml:space="preserve">; </w:t>
      </w:r>
    </w:p>
    <w:p w:rsidR="00A26A9C" w:rsidRPr="00A37EBF" w:rsidRDefault="00A26A9C" w:rsidP="00A26A9C">
      <w:pPr>
        <w:overflowPunct w:val="0"/>
        <w:autoSpaceDE w:val="0"/>
        <w:autoSpaceDN w:val="0"/>
        <w:adjustRightInd w:val="0"/>
        <w:ind w:left="900"/>
        <w:jc w:val="both"/>
        <w:textAlignment w:val="baseline"/>
        <w:rPr>
          <w:color w:val="000000"/>
          <w:szCs w:val="24"/>
        </w:rPr>
      </w:pPr>
      <w:r w:rsidRPr="00BC20F5">
        <w:rPr>
          <w:color w:val="000000"/>
          <w:szCs w:val="24"/>
        </w:rPr>
        <w:t>– только по соответствующей категории (в зависимости от основания предоставления конкретного вида социальной поддержки)</w:t>
      </w:r>
      <w:r w:rsidR="00B03977">
        <w:rPr>
          <w:color w:val="000000"/>
          <w:szCs w:val="24"/>
        </w:rPr>
        <w:br/>
      </w:r>
      <w:r w:rsidRPr="00BC20F5">
        <w:rPr>
          <w:color w:val="000000"/>
          <w:szCs w:val="24"/>
        </w:rPr>
        <w:t>при заполнении граф 4</w:t>
      </w:r>
      <w:r w:rsidR="001A147F">
        <w:rPr>
          <w:color w:val="000000"/>
          <w:szCs w:val="24"/>
        </w:rPr>
        <w:t xml:space="preserve"> – </w:t>
      </w:r>
      <w:r w:rsidRPr="00BC20F5">
        <w:rPr>
          <w:color w:val="000000"/>
          <w:szCs w:val="24"/>
        </w:rPr>
        <w:t xml:space="preserve">9 раздела </w:t>
      </w:r>
      <w:r w:rsidRPr="00BC20F5">
        <w:rPr>
          <w:color w:val="000000"/>
          <w:szCs w:val="24"/>
          <w:lang w:val="en-US"/>
        </w:rPr>
        <w:t>I</w:t>
      </w:r>
      <w:r w:rsidRPr="00BC20F5">
        <w:rPr>
          <w:color w:val="000000"/>
          <w:szCs w:val="24"/>
        </w:rPr>
        <w:t>.</w:t>
      </w:r>
    </w:p>
    <w:p w:rsidR="00A26A9C" w:rsidRPr="00D242D2" w:rsidRDefault="00A26A9C" w:rsidP="00A26A9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4"/>
        </w:rPr>
      </w:pPr>
      <w:r w:rsidRPr="00D242D2">
        <w:rPr>
          <w:color w:val="000000"/>
          <w:szCs w:val="24"/>
        </w:rPr>
        <w:t>18. </w:t>
      </w:r>
      <w:r w:rsidRPr="00D242D2">
        <w:rPr>
          <w:bCs/>
          <w:color w:val="000000"/>
          <w:szCs w:val="24"/>
        </w:rPr>
        <w:t>В с</w:t>
      </w:r>
      <w:r w:rsidRPr="00D242D2">
        <w:rPr>
          <w:color w:val="000000"/>
          <w:szCs w:val="24"/>
        </w:rPr>
        <w:t>троке 13 «Пенсионеры, не относящиеся к льготным категориям</w:t>
      </w:r>
      <w:r w:rsidRPr="00D242D2">
        <w:rPr>
          <w:bCs/>
          <w:color w:val="000000"/>
          <w:szCs w:val="24"/>
        </w:rPr>
        <w:t>»</w:t>
      </w:r>
      <w:r w:rsidRPr="00D242D2">
        <w:rPr>
          <w:b/>
          <w:bCs/>
          <w:color w:val="000000"/>
          <w:szCs w:val="24"/>
        </w:rPr>
        <w:t xml:space="preserve"> </w:t>
      </w:r>
      <w:proofErr w:type="spellStart"/>
      <w:proofErr w:type="gramStart"/>
      <w:r w:rsidRPr="00D242D2">
        <w:rPr>
          <w:color w:val="000000"/>
          <w:szCs w:val="24"/>
        </w:rPr>
        <w:t>c</w:t>
      </w:r>
      <w:proofErr w:type="gramEnd"/>
      <w:r w:rsidRPr="00D242D2">
        <w:rPr>
          <w:color w:val="000000"/>
          <w:szCs w:val="24"/>
        </w:rPr>
        <w:t>ледует</w:t>
      </w:r>
      <w:proofErr w:type="spellEnd"/>
      <w:r w:rsidRPr="00D242D2">
        <w:rPr>
          <w:color w:val="000000"/>
          <w:szCs w:val="24"/>
        </w:rPr>
        <w:t xml:space="preserve"> учитывать также лиц старшего возраста.</w:t>
      </w:r>
    </w:p>
    <w:p w:rsidR="00A26A9C" w:rsidRPr="00D242D2" w:rsidRDefault="00A26A9C" w:rsidP="00A26A9C">
      <w:pPr>
        <w:tabs>
          <w:tab w:val="num" w:pos="2345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4"/>
        </w:rPr>
      </w:pPr>
      <w:r w:rsidRPr="00D242D2">
        <w:rPr>
          <w:color w:val="000000"/>
          <w:szCs w:val="24"/>
        </w:rPr>
        <w:t xml:space="preserve">19. Строка 30 «Дети из отдельных категорий семей» заполняется в случае, если объектом социальной поддержки являются дети. Мерами социальной поддержки в данном случае могут выступать, например: регулярная денежная выплата (за исключением пособия </w:t>
      </w:r>
      <w:r w:rsidR="001A147F">
        <w:rPr>
          <w:color w:val="000000"/>
          <w:szCs w:val="24"/>
        </w:rPr>
        <w:br/>
      </w:r>
      <w:r w:rsidRPr="00D242D2">
        <w:rPr>
          <w:color w:val="000000"/>
          <w:szCs w:val="24"/>
        </w:rPr>
        <w:t>на ребенка), компенсация на питание, единовременное пособие на приобретение одежды к началу учебного года, если они назначаются</w:t>
      </w:r>
      <w:r w:rsidR="00B03977">
        <w:rPr>
          <w:color w:val="000000"/>
          <w:szCs w:val="24"/>
        </w:rPr>
        <w:br/>
      </w:r>
      <w:r w:rsidRPr="00D242D2">
        <w:rPr>
          <w:color w:val="000000"/>
          <w:szCs w:val="24"/>
        </w:rPr>
        <w:t>не на семью, а на детей.</w:t>
      </w:r>
    </w:p>
    <w:p w:rsidR="00A26A9C" w:rsidRPr="00D242D2" w:rsidRDefault="00A26A9C" w:rsidP="00A26A9C">
      <w:pPr>
        <w:tabs>
          <w:tab w:val="num" w:pos="2345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4"/>
        </w:rPr>
      </w:pPr>
      <w:r w:rsidRPr="00D242D2">
        <w:rPr>
          <w:color w:val="000000"/>
          <w:szCs w:val="24"/>
        </w:rPr>
        <w:t>20.</w:t>
      </w:r>
      <w:r>
        <w:rPr>
          <w:color w:val="000000"/>
          <w:szCs w:val="24"/>
        </w:rPr>
        <w:t> </w:t>
      </w:r>
      <w:r w:rsidRPr="00D242D2">
        <w:rPr>
          <w:color w:val="000000"/>
          <w:szCs w:val="24"/>
        </w:rPr>
        <w:t>Строка 31 «Семьи с детьми» заполняется в случае, если объектом социальной поддержки является семья с детьми. При этом единицей статистического учета является семья, а не количество членов данной семьи. Мерами социальной поддержки в данном случае могут выступать, например: регулярная денежная выплата/компенсация</w:t>
      </w:r>
      <w:r w:rsidRPr="00BC20F5">
        <w:rPr>
          <w:color w:val="000000"/>
          <w:szCs w:val="24"/>
        </w:rPr>
        <w:t xml:space="preserve">, единовременная выплата в связи с рождением трех и более детей, если они </w:t>
      </w:r>
      <w:r w:rsidRPr="00D242D2">
        <w:rPr>
          <w:color w:val="000000"/>
          <w:szCs w:val="24"/>
        </w:rPr>
        <w:t>назначаются на семью (вне зависимости от численности детей) или родителю (родителям). В строке 32 «Семьи с детьми» учитываются также данные строки 32 «Малоимущие семьи с детьми».</w:t>
      </w:r>
    </w:p>
    <w:p w:rsidR="00A26A9C" w:rsidRPr="00D242D2" w:rsidRDefault="00A26A9C" w:rsidP="00A26A9C">
      <w:pPr>
        <w:tabs>
          <w:tab w:val="num" w:pos="2345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4"/>
        </w:rPr>
      </w:pPr>
      <w:r w:rsidRPr="00D242D2">
        <w:rPr>
          <w:color w:val="000000"/>
          <w:szCs w:val="24"/>
        </w:rPr>
        <w:t>21.</w:t>
      </w:r>
      <w:r>
        <w:rPr>
          <w:color w:val="000000"/>
          <w:szCs w:val="24"/>
        </w:rPr>
        <w:t> </w:t>
      </w:r>
      <w:r w:rsidRPr="00D242D2">
        <w:rPr>
          <w:color w:val="000000"/>
          <w:szCs w:val="24"/>
        </w:rPr>
        <w:t xml:space="preserve">Строка 32 «Малоимущие семьи с детьми» заполняется в случае, если объектом социальной поддержки является малоимущая семья </w:t>
      </w:r>
      <w:r w:rsidRPr="00D242D2">
        <w:rPr>
          <w:color w:val="000000"/>
          <w:szCs w:val="24"/>
        </w:rPr>
        <w:br/>
        <w:t xml:space="preserve">с детьми, получающая пособие на ребенка в соответствии со статьей 16 Федерального закона от 19 мая 1995 г. № 81-ФЗ «О государственных пособиях гражданам, имеющим детей». При этом единицей статистического учета является семья, получающая пособие на ребенка и, соответственно, учитывается средний размер денежной выплаты на семью (на получателя). </w:t>
      </w:r>
    </w:p>
    <w:p w:rsidR="00A26A9C" w:rsidRPr="00D242D2" w:rsidRDefault="00A26A9C" w:rsidP="00A26A9C">
      <w:pPr>
        <w:tabs>
          <w:tab w:val="num" w:pos="2345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4"/>
        </w:rPr>
      </w:pPr>
      <w:r w:rsidRPr="00D242D2">
        <w:rPr>
          <w:color w:val="000000"/>
          <w:szCs w:val="24"/>
        </w:rPr>
        <w:t>22.</w:t>
      </w:r>
      <w:r>
        <w:rPr>
          <w:color w:val="000000"/>
          <w:szCs w:val="24"/>
        </w:rPr>
        <w:t> </w:t>
      </w:r>
      <w:r w:rsidRPr="00D242D2">
        <w:rPr>
          <w:color w:val="000000"/>
          <w:szCs w:val="24"/>
        </w:rPr>
        <w:t xml:space="preserve">В строке 35, кроме лиц, получающих компенсацию части родительской платы за присмотр и уход за детьми в дошкольных образовательных организациях, </w:t>
      </w:r>
      <w:proofErr w:type="spellStart"/>
      <w:proofErr w:type="gramStart"/>
      <w:r w:rsidRPr="00D242D2">
        <w:rPr>
          <w:color w:val="000000"/>
          <w:szCs w:val="24"/>
        </w:rPr>
        <w:t>c</w:t>
      </w:r>
      <w:proofErr w:type="gramEnd"/>
      <w:r w:rsidRPr="00D242D2">
        <w:rPr>
          <w:color w:val="000000"/>
          <w:szCs w:val="24"/>
        </w:rPr>
        <w:t>ледует</w:t>
      </w:r>
      <w:proofErr w:type="spellEnd"/>
      <w:r w:rsidRPr="00D242D2">
        <w:rPr>
          <w:color w:val="000000"/>
          <w:szCs w:val="24"/>
        </w:rPr>
        <w:t xml:space="preserve"> учитывать также родителей (законных представителей), которым выплачивается компенсация </w:t>
      </w:r>
      <w:r w:rsidRPr="00D242D2">
        <w:rPr>
          <w:color w:val="000000"/>
          <w:szCs w:val="24"/>
        </w:rPr>
        <w:br/>
        <w:t xml:space="preserve">за </w:t>
      </w:r>
      <w:proofErr w:type="spellStart"/>
      <w:r w:rsidRPr="00D242D2">
        <w:rPr>
          <w:color w:val="000000"/>
          <w:szCs w:val="24"/>
        </w:rPr>
        <w:t>непредоставление</w:t>
      </w:r>
      <w:proofErr w:type="spellEnd"/>
      <w:r w:rsidRPr="00D242D2">
        <w:rPr>
          <w:color w:val="000000"/>
          <w:szCs w:val="24"/>
        </w:rPr>
        <w:t xml:space="preserve"> места ребенку в государственных, муниципальных дошкольных образовательных организациях, осуществляющих присмотр и уход за детьми, находящихся на территории соответствующего субъекта Российской Федерации.</w:t>
      </w:r>
    </w:p>
    <w:p w:rsidR="00A26A9C" w:rsidRPr="00D242D2" w:rsidRDefault="00A26A9C" w:rsidP="00A26A9C">
      <w:pPr>
        <w:tabs>
          <w:tab w:val="num" w:pos="2345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4"/>
        </w:rPr>
      </w:pPr>
      <w:r w:rsidRPr="00D242D2">
        <w:rPr>
          <w:color w:val="000000"/>
          <w:szCs w:val="24"/>
        </w:rPr>
        <w:t>23.</w:t>
      </w:r>
      <w:r>
        <w:rPr>
          <w:color w:val="000000"/>
          <w:szCs w:val="24"/>
        </w:rPr>
        <w:t> </w:t>
      </w:r>
      <w:r w:rsidRPr="00D242D2">
        <w:rPr>
          <w:color w:val="000000"/>
          <w:szCs w:val="24"/>
        </w:rPr>
        <w:t>В свободных строках (36</w:t>
      </w:r>
      <w:r w:rsidR="001A147F">
        <w:rPr>
          <w:color w:val="000000"/>
          <w:szCs w:val="24"/>
        </w:rPr>
        <w:t xml:space="preserve"> – </w:t>
      </w:r>
      <w:r w:rsidRPr="00D242D2">
        <w:rPr>
          <w:color w:val="000000"/>
          <w:szCs w:val="24"/>
        </w:rPr>
        <w:t xml:space="preserve">38 раздела I) указываются данные по другим категориям граждан, </w:t>
      </w:r>
      <w:proofErr w:type="gramStart"/>
      <w:r w:rsidRPr="00D242D2">
        <w:rPr>
          <w:color w:val="000000"/>
          <w:szCs w:val="24"/>
        </w:rPr>
        <w:t>кроме</w:t>
      </w:r>
      <w:proofErr w:type="gramEnd"/>
      <w:r w:rsidRPr="00D242D2">
        <w:rPr>
          <w:color w:val="000000"/>
          <w:szCs w:val="24"/>
        </w:rPr>
        <w:t xml:space="preserve"> перечисленных в предыдущих строках. При этом в графе 1 следует указать наименование учитываемой категории граждан.</w:t>
      </w:r>
    </w:p>
    <w:p w:rsidR="000C0EA6" w:rsidRPr="00BC20F5" w:rsidRDefault="00A26A9C" w:rsidP="0054696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000000"/>
          <w:szCs w:val="24"/>
        </w:rPr>
      </w:pPr>
      <w:r w:rsidRPr="00D242D2">
        <w:rPr>
          <w:color w:val="000000"/>
          <w:szCs w:val="24"/>
        </w:rPr>
        <w:t>При заполнении указанных строк следует, по возможности, объединять отдельные группы граждан, являющихся объектом социальной поддержки, в более крупные категории.</w:t>
      </w:r>
    </w:p>
    <w:sectPr w:rsidR="000C0EA6" w:rsidRPr="00BC20F5" w:rsidSect="00A26A9C">
      <w:headerReference w:type="even" r:id="rId11"/>
      <w:headerReference w:type="default" r:id="rId12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C8" w:rsidRDefault="00861DC8">
      <w:r>
        <w:separator/>
      </w:r>
    </w:p>
  </w:endnote>
  <w:endnote w:type="continuationSeparator" w:id="0">
    <w:p w:rsidR="00861DC8" w:rsidRDefault="0086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C8" w:rsidRDefault="00861DC8">
      <w:r>
        <w:separator/>
      </w:r>
    </w:p>
  </w:footnote>
  <w:footnote w:type="continuationSeparator" w:id="0">
    <w:p w:rsidR="00861DC8" w:rsidRDefault="0086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84" w:rsidRDefault="002E098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0984" w:rsidRDefault="002E09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84" w:rsidRDefault="002E098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6961">
      <w:rPr>
        <w:rStyle w:val="aa"/>
        <w:noProof/>
      </w:rPr>
      <w:t>2</w:t>
    </w:r>
    <w:r>
      <w:rPr>
        <w:rStyle w:val="aa"/>
      </w:rPr>
      <w:fldChar w:fldCharType="end"/>
    </w:r>
  </w:p>
  <w:p w:rsidR="002E0984" w:rsidRDefault="002E09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A445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2825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5A265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CAE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E048D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4B56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2DC3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66932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00B2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EC01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476A83"/>
    <w:multiLevelType w:val="hybridMultilevel"/>
    <w:tmpl w:val="74EA9F40"/>
    <w:lvl w:ilvl="0" w:tplc="7B306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3D03"/>
    <w:multiLevelType w:val="singleLevel"/>
    <w:tmpl w:val="A1085F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A865E59"/>
    <w:multiLevelType w:val="multilevel"/>
    <w:tmpl w:val="0CDEE15C"/>
    <w:lvl w:ilvl="0">
      <w:start w:val="1"/>
      <w:numFmt w:val="bullet"/>
      <w:pStyle w:val="a1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436C3C"/>
    <w:multiLevelType w:val="hybridMultilevel"/>
    <w:tmpl w:val="39A49206"/>
    <w:lvl w:ilvl="0" w:tplc="79C04114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7B419A"/>
    <w:multiLevelType w:val="multilevel"/>
    <w:tmpl w:val="F33AA540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DA9046A"/>
    <w:multiLevelType w:val="hybridMultilevel"/>
    <w:tmpl w:val="F9E42BCA"/>
    <w:lvl w:ilvl="0">
      <w:numFmt w:val="bullet"/>
      <w:lvlText w:val="-"/>
      <w:lvlJc w:val="left"/>
      <w:pPr>
        <w:tabs>
          <w:tab w:val="num" w:pos="1555"/>
        </w:tabs>
        <w:ind w:left="15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8">
    <w:nsid w:val="55BA00D2"/>
    <w:multiLevelType w:val="multilevel"/>
    <w:tmpl w:val="068A438E"/>
    <w:lvl w:ilvl="0">
      <w:start w:val="1"/>
      <w:numFmt w:val="decimal"/>
      <w:pStyle w:val="a3"/>
      <w:lvlText w:val="%1."/>
      <w:lvlJc w:val="left"/>
      <w:pPr>
        <w:tabs>
          <w:tab w:val="num" w:pos="1571"/>
        </w:tabs>
        <w:ind w:left="1571" w:hanging="360"/>
      </w:pPr>
    </w:lvl>
    <w:lvl w:ilvl="1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E65074C"/>
    <w:multiLevelType w:val="hybridMultilevel"/>
    <w:tmpl w:val="3B98C8E4"/>
    <w:lvl w:ilvl="0">
      <w:start w:val="1"/>
      <w:numFmt w:val="decimal"/>
      <w:pStyle w:val="a4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7"/>
  </w:num>
  <w:num w:numId="14">
    <w:abstractNumId w:val="3"/>
    <w:lvlOverride w:ilvl="0">
      <w:startOverride w:val="1"/>
    </w:lvlOverride>
  </w:num>
  <w:num w:numId="15">
    <w:abstractNumId w:val="12"/>
  </w:num>
  <w:num w:numId="16">
    <w:abstractNumId w:val="18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5"/>
  </w:num>
  <w:num w:numId="21">
    <w:abstractNumId w:val="3"/>
    <w:lvlOverride w:ilvl="0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  <w:lvlOverride w:ilvl="0">
      <w:startOverride w:val="17"/>
    </w:lvlOverride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F5"/>
    <w:rsid w:val="00014118"/>
    <w:rsid w:val="00037B75"/>
    <w:rsid w:val="000472AD"/>
    <w:rsid w:val="00047834"/>
    <w:rsid w:val="000558D8"/>
    <w:rsid w:val="000831D3"/>
    <w:rsid w:val="000C0EA6"/>
    <w:rsid w:val="0010207D"/>
    <w:rsid w:val="00107E4F"/>
    <w:rsid w:val="00116CFA"/>
    <w:rsid w:val="00126B29"/>
    <w:rsid w:val="00127067"/>
    <w:rsid w:val="00171420"/>
    <w:rsid w:val="00190CDB"/>
    <w:rsid w:val="001A147F"/>
    <w:rsid w:val="001B272F"/>
    <w:rsid w:val="001C2BA0"/>
    <w:rsid w:val="001C5216"/>
    <w:rsid w:val="001F7F4B"/>
    <w:rsid w:val="00203959"/>
    <w:rsid w:val="00211A2C"/>
    <w:rsid w:val="00231F0E"/>
    <w:rsid w:val="00241FFD"/>
    <w:rsid w:val="002578D8"/>
    <w:rsid w:val="0026222F"/>
    <w:rsid w:val="002925A3"/>
    <w:rsid w:val="00292C94"/>
    <w:rsid w:val="002C4EBF"/>
    <w:rsid w:val="002E0984"/>
    <w:rsid w:val="002E0AA4"/>
    <w:rsid w:val="002E3D3C"/>
    <w:rsid w:val="002E7842"/>
    <w:rsid w:val="003327B4"/>
    <w:rsid w:val="0033418A"/>
    <w:rsid w:val="003A721D"/>
    <w:rsid w:val="003F59E5"/>
    <w:rsid w:val="004109C6"/>
    <w:rsid w:val="00411C63"/>
    <w:rsid w:val="00433CBA"/>
    <w:rsid w:val="004368CB"/>
    <w:rsid w:val="0046677E"/>
    <w:rsid w:val="004675A6"/>
    <w:rsid w:val="00480817"/>
    <w:rsid w:val="004A2908"/>
    <w:rsid w:val="004B3686"/>
    <w:rsid w:val="004C13E1"/>
    <w:rsid w:val="004C6E6C"/>
    <w:rsid w:val="004E3272"/>
    <w:rsid w:val="004E6803"/>
    <w:rsid w:val="005124A3"/>
    <w:rsid w:val="00533013"/>
    <w:rsid w:val="00546961"/>
    <w:rsid w:val="00593935"/>
    <w:rsid w:val="00594F83"/>
    <w:rsid w:val="005A58D9"/>
    <w:rsid w:val="005B2824"/>
    <w:rsid w:val="005E7C36"/>
    <w:rsid w:val="00612D28"/>
    <w:rsid w:val="00626A98"/>
    <w:rsid w:val="00671402"/>
    <w:rsid w:val="00683B6D"/>
    <w:rsid w:val="00683DE6"/>
    <w:rsid w:val="006A3488"/>
    <w:rsid w:val="006B5668"/>
    <w:rsid w:val="006C5FDD"/>
    <w:rsid w:val="006F366D"/>
    <w:rsid w:val="006F488C"/>
    <w:rsid w:val="00706C7F"/>
    <w:rsid w:val="00714F71"/>
    <w:rsid w:val="007573F1"/>
    <w:rsid w:val="007756CE"/>
    <w:rsid w:val="007837F5"/>
    <w:rsid w:val="0079455B"/>
    <w:rsid w:val="007A27A0"/>
    <w:rsid w:val="007B5375"/>
    <w:rsid w:val="007E69DB"/>
    <w:rsid w:val="007F2675"/>
    <w:rsid w:val="008251DB"/>
    <w:rsid w:val="008311CC"/>
    <w:rsid w:val="00846C32"/>
    <w:rsid w:val="0084789E"/>
    <w:rsid w:val="008562AC"/>
    <w:rsid w:val="00861DC8"/>
    <w:rsid w:val="00864874"/>
    <w:rsid w:val="00883BE8"/>
    <w:rsid w:val="00897C63"/>
    <w:rsid w:val="008D6A83"/>
    <w:rsid w:val="00900696"/>
    <w:rsid w:val="00900B98"/>
    <w:rsid w:val="00982AF8"/>
    <w:rsid w:val="009A2818"/>
    <w:rsid w:val="009A370F"/>
    <w:rsid w:val="009D2AB0"/>
    <w:rsid w:val="009D70EE"/>
    <w:rsid w:val="009E197F"/>
    <w:rsid w:val="009F138B"/>
    <w:rsid w:val="009F2E23"/>
    <w:rsid w:val="009F7D7A"/>
    <w:rsid w:val="00A04C3B"/>
    <w:rsid w:val="00A25A97"/>
    <w:rsid w:val="00A26A9C"/>
    <w:rsid w:val="00A3501E"/>
    <w:rsid w:val="00A37B66"/>
    <w:rsid w:val="00A651A3"/>
    <w:rsid w:val="00AB21A3"/>
    <w:rsid w:val="00AB3017"/>
    <w:rsid w:val="00AC38EB"/>
    <w:rsid w:val="00B03977"/>
    <w:rsid w:val="00B057DA"/>
    <w:rsid w:val="00B223E6"/>
    <w:rsid w:val="00B57FEA"/>
    <w:rsid w:val="00B75361"/>
    <w:rsid w:val="00B770BD"/>
    <w:rsid w:val="00B8165F"/>
    <w:rsid w:val="00B830E3"/>
    <w:rsid w:val="00B97C06"/>
    <w:rsid w:val="00BC0F53"/>
    <w:rsid w:val="00BC20F5"/>
    <w:rsid w:val="00BD4F23"/>
    <w:rsid w:val="00BF001A"/>
    <w:rsid w:val="00C01274"/>
    <w:rsid w:val="00C14EE8"/>
    <w:rsid w:val="00C676D4"/>
    <w:rsid w:val="00C9502C"/>
    <w:rsid w:val="00CB1AC2"/>
    <w:rsid w:val="00D13EE8"/>
    <w:rsid w:val="00D148D8"/>
    <w:rsid w:val="00D33E9D"/>
    <w:rsid w:val="00D447FE"/>
    <w:rsid w:val="00D93AB9"/>
    <w:rsid w:val="00DA7726"/>
    <w:rsid w:val="00DB459B"/>
    <w:rsid w:val="00DD34A7"/>
    <w:rsid w:val="00DF69D9"/>
    <w:rsid w:val="00E11EFE"/>
    <w:rsid w:val="00E90619"/>
    <w:rsid w:val="00EC7A82"/>
    <w:rsid w:val="00F01429"/>
    <w:rsid w:val="00F243D2"/>
    <w:rsid w:val="00F55906"/>
    <w:rsid w:val="00F90C99"/>
    <w:rsid w:val="00FA05AD"/>
    <w:rsid w:val="00FA23E1"/>
    <w:rsid w:val="00FA5E2F"/>
    <w:rsid w:val="00FB09EB"/>
    <w:rsid w:val="00FB1D11"/>
    <w:rsid w:val="00FE30B3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</w:rPr>
  </w:style>
  <w:style w:type="paragraph" w:styleId="10">
    <w:name w:val="heading 1"/>
    <w:basedOn w:val="a5"/>
    <w:next w:val="a5"/>
    <w:qFormat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5"/>
    <w:next w:val="a5"/>
    <w:qFormat/>
    <w:pPr>
      <w:keepNext/>
      <w:jc w:val="both"/>
      <w:outlineLvl w:val="1"/>
    </w:pPr>
    <w:rPr>
      <w:sz w:val="28"/>
    </w:rPr>
  </w:style>
  <w:style w:type="paragraph" w:styleId="31">
    <w:name w:val="heading 3"/>
    <w:basedOn w:val="a5"/>
    <w:next w:val="a5"/>
    <w:link w:val="32"/>
    <w:uiPriority w:val="9"/>
    <w:unhideWhenUsed/>
    <w:qFormat/>
    <w:rsid w:val="000C0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5"/>
    <w:next w:val="a5"/>
    <w:qFormat/>
    <w:pPr>
      <w:keepNext/>
      <w:jc w:val="center"/>
      <w:outlineLvl w:val="3"/>
    </w:pPr>
    <w:rPr>
      <w:b/>
      <w:sz w:val="18"/>
    </w:rPr>
  </w:style>
  <w:style w:type="character" w:default="1" w:styleId="a6">
    <w:name w:val="Default Paragraph Font"/>
    <w:semiHidden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1">
    <w:name w:val="абзац-1"/>
    <w:basedOn w:val="a5"/>
    <w:pPr>
      <w:spacing w:line="360" w:lineRule="auto"/>
      <w:ind w:firstLine="709"/>
    </w:pPr>
  </w:style>
  <w:style w:type="paragraph" w:styleId="a9">
    <w:name w:val="header"/>
    <w:basedOn w:val="a5"/>
    <w:semiHidden/>
    <w:pPr>
      <w:tabs>
        <w:tab w:val="center" w:pos="4536"/>
        <w:tab w:val="right" w:pos="9072"/>
      </w:tabs>
    </w:pPr>
  </w:style>
  <w:style w:type="character" w:styleId="aa">
    <w:name w:val="page number"/>
    <w:basedOn w:val="a6"/>
    <w:semiHidden/>
  </w:style>
  <w:style w:type="paragraph" w:styleId="ab">
    <w:name w:val="Body Text"/>
    <w:aliases w:val="Знак1,Заг1"/>
    <w:basedOn w:val="a5"/>
    <w:semiHidden/>
    <w:pPr>
      <w:widowControl w:val="0"/>
      <w:spacing w:after="120"/>
    </w:pPr>
    <w:rPr>
      <w:rFonts w:ascii="Arial" w:hAnsi="Arial"/>
      <w:sz w:val="20"/>
    </w:rPr>
  </w:style>
  <w:style w:type="paragraph" w:styleId="ac">
    <w:name w:val="Plain Text"/>
    <w:basedOn w:val="a5"/>
    <w:semiHidden/>
    <w:rPr>
      <w:rFonts w:ascii="Courier New" w:hAnsi="Courier New"/>
      <w:sz w:val="20"/>
    </w:rPr>
  </w:style>
  <w:style w:type="paragraph" w:customStyle="1" w:styleId="11">
    <w:name w:val="Обычный1"/>
    <w:rPr>
      <w:rFonts w:ascii="Arial" w:hAnsi="Arial"/>
    </w:rPr>
  </w:style>
  <w:style w:type="paragraph" w:styleId="ad">
    <w:name w:val="footer"/>
    <w:basedOn w:val="a5"/>
    <w:semiHidden/>
    <w:pPr>
      <w:tabs>
        <w:tab w:val="center" w:pos="4153"/>
        <w:tab w:val="right" w:pos="8306"/>
      </w:tabs>
    </w:pPr>
  </w:style>
  <w:style w:type="paragraph" w:styleId="ae">
    <w:name w:val="Body Text Indent"/>
    <w:basedOn w:val="a5"/>
    <w:semiHidden/>
    <w:pPr>
      <w:spacing w:before="60" w:line="180" w:lineRule="exact"/>
      <w:ind w:left="284"/>
    </w:pPr>
    <w:rPr>
      <w:sz w:val="20"/>
    </w:rPr>
  </w:style>
  <w:style w:type="paragraph" w:customStyle="1" w:styleId="a4">
    <w:name w:val="Список с номерами"/>
    <w:basedOn w:val="af"/>
    <w:pPr>
      <w:numPr>
        <w:numId w:val="12"/>
      </w:numPr>
      <w:tabs>
        <w:tab w:val="clear" w:pos="1571"/>
        <w:tab w:val="num" w:pos="1276"/>
      </w:tabs>
      <w:ind w:left="0" w:firstLine="851"/>
    </w:pPr>
  </w:style>
  <w:style w:type="paragraph" w:customStyle="1" w:styleId="af">
    <w:name w:val="Абзац"/>
    <w:basedOn w:val="a5"/>
    <w:pPr>
      <w:spacing w:before="120" w:line="360" w:lineRule="auto"/>
      <w:ind w:firstLine="851"/>
      <w:jc w:val="both"/>
    </w:pPr>
    <w:rPr>
      <w:sz w:val="28"/>
    </w:rPr>
  </w:style>
  <w:style w:type="paragraph" w:customStyle="1" w:styleId="1">
    <w:name w:val="Список 1"/>
    <w:basedOn w:val="a5"/>
    <w:pPr>
      <w:numPr>
        <w:numId w:val="13"/>
      </w:numPr>
      <w:spacing w:before="120" w:after="120"/>
      <w:jc w:val="both"/>
    </w:pPr>
    <w:rPr>
      <w:sz w:val="28"/>
    </w:rPr>
  </w:style>
  <w:style w:type="paragraph" w:styleId="a0">
    <w:name w:val="List Bullet"/>
    <w:basedOn w:val="a5"/>
    <w:autoRedefine/>
    <w:semiHidden/>
    <w:pPr>
      <w:numPr>
        <w:numId w:val="2"/>
      </w:numPr>
    </w:pPr>
  </w:style>
  <w:style w:type="paragraph" w:styleId="20">
    <w:name w:val="List Bullet 2"/>
    <w:basedOn w:val="a5"/>
    <w:autoRedefine/>
    <w:semiHidden/>
    <w:pPr>
      <w:numPr>
        <w:numId w:val="3"/>
      </w:numPr>
    </w:pPr>
  </w:style>
  <w:style w:type="paragraph" w:styleId="30">
    <w:name w:val="List Bullet 3"/>
    <w:basedOn w:val="a5"/>
    <w:autoRedefine/>
    <w:semiHidden/>
    <w:pPr>
      <w:numPr>
        <w:numId w:val="4"/>
      </w:numPr>
    </w:pPr>
  </w:style>
  <w:style w:type="paragraph" w:styleId="40">
    <w:name w:val="List Bullet 4"/>
    <w:basedOn w:val="a5"/>
    <w:autoRedefine/>
    <w:semiHidden/>
    <w:pPr>
      <w:numPr>
        <w:numId w:val="5"/>
      </w:numPr>
    </w:pPr>
  </w:style>
  <w:style w:type="paragraph" w:styleId="50">
    <w:name w:val="List Bullet 5"/>
    <w:basedOn w:val="a5"/>
    <w:autoRedefine/>
    <w:semiHidden/>
    <w:pPr>
      <w:numPr>
        <w:numId w:val="6"/>
      </w:numPr>
    </w:pPr>
  </w:style>
  <w:style w:type="paragraph" w:styleId="a">
    <w:name w:val="List Number"/>
    <w:basedOn w:val="a5"/>
    <w:semiHidden/>
    <w:pPr>
      <w:numPr>
        <w:numId w:val="7"/>
      </w:numPr>
    </w:pPr>
  </w:style>
  <w:style w:type="paragraph" w:styleId="2">
    <w:name w:val="List Number 2"/>
    <w:basedOn w:val="a5"/>
    <w:semiHidden/>
    <w:pPr>
      <w:numPr>
        <w:numId w:val="8"/>
      </w:numPr>
    </w:pPr>
  </w:style>
  <w:style w:type="paragraph" w:styleId="3">
    <w:name w:val="List Number 3"/>
    <w:basedOn w:val="a5"/>
    <w:semiHidden/>
    <w:pPr>
      <w:numPr>
        <w:numId w:val="9"/>
      </w:numPr>
    </w:pPr>
  </w:style>
  <w:style w:type="paragraph" w:styleId="4">
    <w:name w:val="List Number 4"/>
    <w:basedOn w:val="a5"/>
    <w:semiHidden/>
    <w:pPr>
      <w:numPr>
        <w:numId w:val="10"/>
      </w:numPr>
    </w:pPr>
  </w:style>
  <w:style w:type="paragraph" w:styleId="5">
    <w:name w:val="List Number 5"/>
    <w:basedOn w:val="a5"/>
    <w:semiHidden/>
    <w:pPr>
      <w:numPr>
        <w:numId w:val="11"/>
      </w:numPr>
    </w:pPr>
  </w:style>
  <w:style w:type="paragraph" w:customStyle="1" w:styleId="a1">
    <w:name w:val="Список с маркерами"/>
    <w:basedOn w:val="ab"/>
    <w:pPr>
      <w:widowControl/>
      <w:numPr>
        <w:numId w:val="15"/>
      </w:numPr>
      <w:spacing w:before="120" w:after="0" w:line="288" w:lineRule="auto"/>
      <w:jc w:val="both"/>
    </w:pPr>
    <w:rPr>
      <w:rFonts w:ascii="Times New Roman" w:hAnsi="Times New Roman"/>
      <w:sz w:val="26"/>
    </w:rPr>
  </w:style>
  <w:style w:type="paragraph" w:customStyle="1" w:styleId="a3">
    <w:name w:val="Абзац_номер"/>
    <w:basedOn w:val="af"/>
    <w:pPr>
      <w:numPr>
        <w:numId w:val="16"/>
      </w:numPr>
      <w:tabs>
        <w:tab w:val="clear" w:pos="1571"/>
        <w:tab w:val="num" w:pos="1134"/>
      </w:tabs>
      <w:spacing w:line="240" w:lineRule="auto"/>
      <w:ind w:left="0" w:firstLine="851"/>
    </w:pPr>
    <w:rPr>
      <w:sz w:val="26"/>
    </w:rPr>
  </w:style>
  <w:style w:type="paragraph" w:customStyle="1" w:styleId="a2">
    <w:name w:val="Абзац_нум"/>
    <w:pPr>
      <w:numPr>
        <w:numId w:val="18"/>
      </w:numPr>
      <w:spacing w:before="120" w:line="312" w:lineRule="auto"/>
      <w:jc w:val="both"/>
    </w:pPr>
    <w:rPr>
      <w:sz w:val="28"/>
    </w:rPr>
  </w:style>
  <w:style w:type="paragraph" w:styleId="af0">
    <w:name w:val="Date"/>
    <w:basedOn w:val="a5"/>
    <w:next w:val="a5"/>
    <w:semiHidden/>
  </w:style>
  <w:style w:type="paragraph" w:styleId="af1">
    <w:name w:val="endnote text"/>
    <w:basedOn w:val="a5"/>
    <w:semiHidden/>
    <w:rPr>
      <w:sz w:val="20"/>
    </w:rPr>
  </w:style>
  <w:style w:type="paragraph" w:styleId="22">
    <w:name w:val="Body Text Indent 2"/>
    <w:basedOn w:val="a5"/>
    <w:semiHidden/>
    <w:pPr>
      <w:ind w:firstLine="709"/>
    </w:pPr>
    <w:rPr>
      <w:sz w:val="20"/>
    </w:rPr>
  </w:style>
  <w:style w:type="paragraph" w:styleId="af2">
    <w:name w:val="Balloon Text"/>
    <w:basedOn w:val="a5"/>
    <w:link w:val="af3"/>
    <w:uiPriority w:val="99"/>
    <w:semiHidden/>
    <w:unhideWhenUsed/>
    <w:rsid w:val="000478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47834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link w:val="31"/>
    <w:uiPriority w:val="9"/>
    <w:rsid w:val="000C0EA6"/>
    <w:rPr>
      <w:rFonts w:ascii="Cambria" w:hAnsi="Cambria"/>
      <w:b/>
      <w:bCs/>
      <w:sz w:val="26"/>
      <w:szCs w:val="26"/>
    </w:rPr>
  </w:style>
  <w:style w:type="character" w:styleId="af4">
    <w:name w:val="Hyperlink"/>
    <w:uiPriority w:val="99"/>
    <w:unhideWhenUsed/>
    <w:rsid w:val="000C0EA6"/>
    <w:rPr>
      <w:color w:val="0000FF"/>
      <w:u w:val="single"/>
    </w:rPr>
  </w:style>
  <w:style w:type="character" w:styleId="af5">
    <w:name w:val="footnote reference"/>
    <w:uiPriority w:val="99"/>
    <w:semiHidden/>
    <w:rsid w:val="00A26A9C"/>
    <w:rPr>
      <w:vertAlign w:val="superscript"/>
    </w:rPr>
  </w:style>
  <w:style w:type="paragraph" w:styleId="af6">
    <w:name w:val="footnote text"/>
    <w:basedOn w:val="a5"/>
    <w:link w:val="af7"/>
    <w:uiPriority w:val="99"/>
    <w:semiHidden/>
    <w:rsid w:val="00A26A9C"/>
    <w:rPr>
      <w:sz w:val="20"/>
    </w:rPr>
  </w:style>
  <w:style w:type="character" w:customStyle="1" w:styleId="af7">
    <w:name w:val="Текст сноски Знак"/>
    <w:basedOn w:val="a6"/>
    <w:link w:val="af6"/>
    <w:uiPriority w:val="99"/>
    <w:semiHidden/>
    <w:rsid w:val="00A26A9C"/>
  </w:style>
  <w:style w:type="paragraph" w:customStyle="1" w:styleId="ConsPlusTitle">
    <w:name w:val="ConsPlusTitle"/>
    <w:rsid w:val="00A26A9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183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821257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1331-0130-4606-818B-ABD291F4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6438</Words>
  <Characters>36700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43052</CharactersWithSpaces>
  <SharedDoc>false</SharedDoc>
  <HLinks>
    <vt:vector size="18" baseType="variant">
      <vt:variant>
        <vt:i4>4653071</vt:i4>
      </vt:variant>
      <vt:variant>
        <vt:i4>12</vt:i4>
      </vt:variant>
      <vt:variant>
        <vt:i4>0</vt:i4>
      </vt:variant>
      <vt:variant>
        <vt:i4>5</vt:i4>
      </vt:variant>
      <vt:variant>
        <vt:lpwstr>garantf1://12081834.1000/</vt:lpwstr>
      </vt:variant>
      <vt:variant>
        <vt:lpwstr/>
      </vt:variant>
      <vt:variant>
        <vt:i4>6160410</vt:i4>
      </vt:variant>
      <vt:variant>
        <vt:i4>9</vt:i4>
      </vt:variant>
      <vt:variant>
        <vt:i4>0</vt:i4>
      </vt:variant>
      <vt:variant>
        <vt:i4>5</vt:i4>
      </vt:variant>
      <vt:variant>
        <vt:lpwstr>garantf1://3821257.0/</vt:lpwstr>
      </vt:variant>
      <vt:variant>
        <vt:lpwstr/>
      </vt:variant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p41_zaikovaom</cp:lastModifiedBy>
  <cp:revision>2</cp:revision>
  <cp:lastPrinted>2015-06-08T00:40:00Z</cp:lastPrinted>
  <dcterms:created xsi:type="dcterms:W3CDTF">2020-02-02T22:24:00Z</dcterms:created>
  <dcterms:modified xsi:type="dcterms:W3CDTF">2020-02-02T22:24:00Z</dcterms:modified>
</cp:coreProperties>
</file>